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5CE" w:rsidRPr="00547A94" w:rsidRDefault="00547A94" w:rsidP="00547A94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47A94">
        <w:rPr>
          <w:rFonts w:ascii="Arial" w:hAnsi="Arial" w:cs="Arial"/>
          <w:b/>
          <w:sz w:val="20"/>
          <w:szCs w:val="20"/>
        </w:rPr>
        <w:t>Spawning Potential Ratio of Feather Back (</w:t>
      </w:r>
      <w:proofErr w:type="spellStart"/>
      <w:r w:rsidRPr="00251E73">
        <w:rPr>
          <w:rFonts w:ascii="Arial" w:hAnsi="Arial" w:cs="Arial"/>
          <w:b/>
          <w:i/>
          <w:sz w:val="20"/>
          <w:szCs w:val="20"/>
        </w:rPr>
        <w:t>Chitala</w:t>
      </w:r>
      <w:proofErr w:type="spellEnd"/>
      <w:r w:rsidRPr="00251E73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251E73">
        <w:rPr>
          <w:rFonts w:ascii="Arial" w:hAnsi="Arial" w:cs="Arial"/>
          <w:b/>
          <w:i/>
          <w:sz w:val="20"/>
          <w:szCs w:val="20"/>
        </w:rPr>
        <w:t>Lopis</w:t>
      </w:r>
      <w:proofErr w:type="spellEnd"/>
      <w:r w:rsidRPr="00547A94">
        <w:rPr>
          <w:rFonts w:ascii="Arial" w:hAnsi="Arial" w:cs="Arial"/>
          <w:b/>
          <w:sz w:val="20"/>
          <w:szCs w:val="20"/>
        </w:rPr>
        <w:t>) at Kampar River, Riau</w:t>
      </w:r>
    </w:p>
    <w:p w:rsidR="00547A94" w:rsidRDefault="00547A94" w:rsidP="00547A94">
      <w:pPr>
        <w:spacing w:line="24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:rsidR="002E0D3C" w:rsidRDefault="002E0D3C" w:rsidP="00547A94">
      <w:pPr>
        <w:spacing w:after="0" w:line="240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proofErr w:type="spellStart"/>
      <w:r w:rsidRPr="001A3012">
        <w:rPr>
          <w:rFonts w:ascii="Arial" w:hAnsi="Arial" w:cs="Arial"/>
          <w:sz w:val="20"/>
          <w:szCs w:val="20"/>
        </w:rPr>
        <w:t>Andri</w:t>
      </w:r>
      <w:proofErr w:type="spellEnd"/>
      <w:r w:rsidR="003B02C6" w:rsidRPr="001A301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B02C6" w:rsidRPr="001A3012">
        <w:rPr>
          <w:rFonts w:ascii="Arial" w:hAnsi="Arial" w:cs="Arial"/>
          <w:sz w:val="20"/>
          <w:szCs w:val="20"/>
        </w:rPr>
        <w:t>Warsa</w:t>
      </w:r>
      <w:proofErr w:type="spellEnd"/>
      <w:r w:rsidR="00585037" w:rsidRPr="001A3012">
        <w:rPr>
          <w:rFonts w:ascii="Arial" w:hAnsi="Arial" w:cs="Arial"/>
          <w:sz w:val="20"/>
          <w:szCs w:val="20"/>
        </w:rPr>
        <w:t xml:space="preserve"> </w:t>
      </w:r>
      <w:r w:rsidR="00E40A44" w:rsidRPr="00E40A44">
        <w:rPr>
          <w:rFonts w:ascii="Arial" w:hAnsi="Arial" w:cs="Arial"/>
          <w:sz w:val="20"/>
          <w:szCs w:val="20"/>
          <w:vertAlign w:val="superscript"/>
        </w:rPr>
        <w:t>1</w:t>
      </w:r>
      <w:r w:rsidR="00E40A44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26364" w:rsidRPr="00E40A44">
        <w:rPr>
          <w:rFonts w:ascii="Arial" w:hAnsi="Arial" w:cs="Arial"/>
          <w:sz w:val="20"/>
          <w:szCs w:val="20"/>
        </w:rPr>
        <w:t>Endi</w:t>
      </w:r>
      <w:proofErr w:type="spellEnd"/>
      <w:r w:rsidR="00326364" w:rsidRPr="001A301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26364" w:rsidRPr="001A3012">
        <w:rPr>
          <w:rFonts w:ascii="Arial" w:hAnsi="Arial" w:cs="Arial"/>
          <w:sz w:val="20"/>
          <w:szCs w:val="20"/>
        </w:rPr>
        <w:t>Setiadi</w:t>
      </w:r>
      <w:proofErr w:type="spellEnd"/>
      <w:r w:rsidR="00326364" w:rsidRPr="001A301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26364" w:rsidRPr="001A3012">
        <w:rPr>
          <w:rFonts w:ascii="Arial" w:hAnsi="Arial" w:cs="Arial"/>
          <w:sz w:val="20"/>
          <w:szCs w:val="20"/>
        </w:rPr>
        <w:t>Kartamihardja</w:t>
      </w:r>
      <w:proofErr w:type="spellEnd"/>
      <w:r w:rsidR="00585037" w:rsidRPr="001A3012">
        <w:rPr>
          <w:rFonts w:ascii="Arial" w:hAnsi="Arial" w:cs="Arial"/>
          <w:sz w:val="20"/>
          <w:szCs w:val="20"/>
        </w:rPr>
        <w:t xml:space="preserve"> </w:t>
      </w:r>
      <w:r w:rsidR="00585037" w:rsidRPr="001A3012">
        <w:rPr>
          <w:rFonts w:ascii="Arial" w:hAnsi="Arial" w:cs="Arial"/>
          <w:sz w:val="20"/>
          <w:szCs w:val="20"/>
          <w:vertAlign w:val="superscript"/>
        </w:rPr>
        <w:t>2</w:t>
      </w:r>
      <w:r w:rsidR="002126D8" w:rsidRPr="001A301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126D8" w:rsidRPr="001A3012">
        <w:rPr>
          <w:rFonts w:ascii="Arial" w:hAnsi="Arial" w:cs="Arial"/>
          <w:sz w:val="20"/>
          <w:szCs w:val="20"/>
        </w:rPr>
        <w:t>dan</w:t>
      </w:r>
      <w:proofErr w:type="spellEnd"/>
      <w:r w:rsidR="002126D8" w:rsidRPr="001A301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126D8" w:rsidRPr="001A3012">
        <w:rPr>
          <w:rFonts w:ascii="Arial" w:hAnsi="Arial" w:cs="Arial"/>
          <w:sz w:val="20"/>
          <w:szCs w:val="20"/>
        </w:rPr>
        <w:t>Arif</w:t>
      </w:r>
      <w:proofErr w:type="spellEnd"/>
      <w:r w:rsidR="002126D8" w:rsidRPr="001A3012">
        <w:rPr>
          <w:rFonts w:ascii="Arial" w:hAnsi="Arial" w:cs="Arial"/>
          <w:sz w:val="20"/>
          <w:szCs w:val="20"/>
        </w:rPr>
        <w:t xml:space="preserve"> Wibowo</w:t>
      </w:r>
      <w:r w:rsidR="00E40A44">
        <w:rPr>
          <w:rFonts w:ascii="Arial" w:hAnsi="Arial" w:cs="Arial"/>
          <w:sz w:val="20"/>
          <w:szCs w:val="20"/>
          <w:vertAlign w:val="superscript"/>
        </w:rPr>
        <w:t>3</w:t>
      </w:r>
    </w:p>
    <w:p w:rsidR="00E40A44" w:rsidRPr="001A3012" w:rsidRDefault="00E40A44" w:rsidP="00547A94">
      <w:pPr>
        <w:spacing w:after="0" w:line="240" w:lineRule="auto"/>
        <w:jc w:val="center"/>
        <w:rPr>
          <w:rFonts w:ascii="Arial" w:hAnsi="Arial" w:cs="Arial"/>
          <w:sz w:val="20"/>
          <w:szCs w:val="20"/>
          <w:vertAlign w:val="superscript"/>
        </w:rPr>
      </w:pPr>
    </w:p>
    <w:p w:rsidR="00BB07C2" w:rsidRPr="004446E9" w:rsidRDefault="001A3012" w:rsidP="00547A94">
      <w:pPr>
        <w:spacing w:after="0" w:line="240" w:lineRule="auto"/>
        <w:jc w:val="center"/>
        <w:rPr>
          <w:rFonts w:ascii="Arial" w:hAnsi="Arial" w:cs="Arial"/>
          <w:i/>
          <w:sz w:val="18"/>
          <w:szCs w:val="18"/>
        </w:rPr>
      </w:pPr>
      <w:r w:rsidRPr="00E40A44">
        <w:rPr>
          <w:rFonts w:ascii="Times New Roman" w:hAnsi="Times New Roman" w:cs="Times New Roman"/>
          <w:sz w:val="20"/>
          <w:szCs w:val="20"/>
        </w:rPr>
        <w:t xml:space="preserve"> </w:t>
      </w:r>
      <w:r w:rsidR="00E40A44" w:rsidRPr="004446E9">
        <w:rPr>
          <w:rFonts w:ascii="Arial" w:hAnsi="Arial" w:cs="Arial"/>
          <w:i/>
          <w:sz w:val="18"/>
          <w:szCs w:val="18"/>
          <w:vertAlign w:val="superscript"/>
        </w:rPr>
        <w:t>1</w:t>
      </w:r>
      <w:r w:rsidR="00585037"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585037" w:rsidRPr="004446E9">
        <w:rPr>
          <w:rFonts w:ascii="Arial" w:hAnsi="Arial" w:cs="Arial"/>
          <w:i/>
          <w:sz w:val="18"/>
          <w:szCs w:val="18"/>
        </w:rPr>
        <w:t>Balai</w:t>
      </w:r>
      <w:proofErr w:type="spellEnd"/>
      <w:r w:rsidR="00585037"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585037" w:rsidRPr="004446E9">
        <w:rPr>
          <w:rFonts w:ascii="Arial" w:hAnsi="Arial" w:cs="Arial"/>
          <w:i/>
          <w:sz w:val="18"/>
          <w:szCs w:val="18"/>
        </w:rPr>
        <w:t>Riset</w:t>
      </w:r>
      <w:proofErr w:type="spellEnd"/>
      <w:r w:rsidR="00585037"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585037" w:rsidRPr="004446E9">
        <w:rPr>
          <w:rFonts w:ascii="Arial" w:hAnsi="Arial" w:cs="Arial"/>
          <w:i/>
          <w:sz w:val="18"/>
          <w:szCs w:val="18"/>
        </w:rPr>
        <w:t>Pemulihan</w:t>
      </w:r>
      <w:proofErr w:type="spellEnd"/>
      <w:r w:rsidR="00585037"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585037" w:rsidRPr="004446E9">
        <w:rPr>
          <w:rFonts w:ascii="Arial" w:hAnsi="Arial" w:cs="Arial"/>
          <w:i/>
          <w:sz w:val="18"/>
          <w:szCs w:val="18"/>
        </w:rPr>
        <w:t>Sumberdaya</w:t>
      </w:r>
      <w:proofErr w:type="spellEnd"/>
      <w:r w:rsidR="00585037"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585037" w:rsidRPr="004446E9">
        <w:rPr>
          <w:rFonts w:ascii="Arial" w:hAnsi="Arial" w:cs="Arial"/>
          <w:i/>
          <w:sz w:val="18"/>
          <w:szCs w:val="18"/>
        </w:rPr>
        <w:t>ikan</w:t>
      </w:r>
      <w:proofErr w:type="spellEnd"/>
    </w:p>
    <w:p w:rsidR="00585037" w:rsidRPr="004446E9" w:rsidRDefault="001A3012" w:rsidP="001A3012">
      <w:pPr>
        <w:spacing w:after="0" w:line="240" w:lineRule="auto"/>
        <w:jc w:val="center"/>
        <w:rPr>
          <w:rFonts w:ascii="Arial" w:hAnsi="Arial" w:cs="Arial"/>
          <w:i/>
          <w:sz w:val="18"/>
          <w:szCs w:val="18"/>
        </w:rPr>
      </w:pPr>
      <w:proofErr w:type="spellStart"/>
      <w:r w:rsidRPr="004446E9">
        <w:rPr>
          <w:rFonts w:ascii="Arial" w:hAnsi="Arial" w:cs="Arial"/>
          <w:i/>
          <w:sz w:val="18"/>
          <w:szCs w:val="18"/>
        </w:rPr>
        <w:t>Jln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Cilal</w:t>
      </w:r>
      <w:r w:rsidR="00A92E38" w:rsidRPr="004446E9">
        <w:rPr>
          <w:rFonts w:ascii="Arial" w:hAnsi="Arial" w:cs="Arial"/>
          <w:i/>
          <w:sz w:val="18"/>
          <w:szCs w:val="18"/>
        </w:rPr>
        <w:t>awi</w:t>
      </w:r>
      <w:proofErr w:type="spellEnd"/>
      <w:r w:rsidR="00A92E38" w:rsidRPr="004446E9">
        <w:rPr>
          <w:rFonts w:ascii="Arial" w:hAnsi="Arial" w:cs="Arial"/>
          <w:i/>
          <w:sz w:val="18"/>
          <w:szCs w:val="18"/>
        </w:rPr>
        <w:t xml:space="preserve"> No 1Jatiluhur, </w:t>
      </w:r>
      <w:proofErr w:type="spellStart"/>
      <w:r w:rsidR="00A92E38" w:rsidRPr="004446E9">
        <w:rPr>
          <w:rFonts w:ascii="Arial" w:hAnsi="Arial" w:cs="Arial"/>
          <w:i/>
          <w:sz w:val="18"/>
          <w:szCs w:val="18"/>
        </w:rPr>
        <w:t>Purwakarta</w:t>
      </w:r>
      <w:proofErr w:type="spellEnd"/>
      <w:r w:rsidR="00A92E38" w:rsidRPr="004446E9">
        <w:rPr>
          <w:rFonts w:ascii="Arial" w:hAnsi="Arial" w:cs="Arial"/>
          <w:i/>
          <w:sz w:val="18"/>
          <w:szCs w:val="18"/>
        </w:rPr>
        <w:t xml:space="preserve">, </w:t>
      </w:r>
      <w:proofErr w:type="spellStart"/>
      <w:r w:rsidR="00A92E38" w:rsidRPr="004446E9">
        <w:rPr>
          <w:rFonts w:ascii="Arial" w:hAnsi="Arial" w:cs="Arial"/>
          <w:i/>
          <w:sz w:val="18"/>
          <w:szCs w:val="18"/>
        </w:rPr>
        <w:t>Jawa</w:t>
      </w:r>
      <w:proofErr w:type="spellEnd"/>
      <w:r w:rsidR="00A92E38" w:rsidRPr="004446E9">
        <w:rPr>
          <w:rFonts w:ascii="Arial" w:hAnsi="Arial" w:cs="Arial"/>
          <w:i/>
          <w:sz w:val="18"/>
          <w:szCs w:val="18"/>
        </w:rPr>
        <w:t xml:space="preserve"> Barat</w:t>
      </w:r>
    </w:p>
    <w:p w:rsidR="00585037" w:rsidRPr="004446E9" w:rsidRDefault="00585037" w:rsidP="001A3012">
      <w:pPr>
        <w:spacing w:after="0" w:line="240" w:lineRule="auto"/>
        <w:jc w:val="center"/>
        <w:rPr>
          <w:rFonts w:ascii="Arial" w:hAnsi="Arial" w:cs="Arial"/>
          <w:i/>
          <w:sz w:val="18"/>
          <w:szCs w:val="18"/>
        </w:rPr>
      </w:pPr>
      <w:r w:rsidRPr="004446E9">
        <w:rPr>
          <w:rFonts w:ascii="Arial" w:hAnsi="Arial" w:cs="Arial"/>
          <w:i/>
          <w:sz w:val="18"/>
          <w:szCs w:val="18"/>
          <w:vertAlign w:val="superscript"/>
        </w:rPr>
        <w:t>2</w:t>
      </w:r>
      <w:r w:rsidRPr="004446E9">
        <w:rPr>
          <w:rFonts w:ascii="Arial" w:hAnsi="Arial" w:cs="Arial"/>
          <w:i/>
          <w:sz w:val="18"/>
          <w:szCs w:val="18"/>
        </w:rPr>
        <w:t xml:space="preserve">  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Pusat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Riset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Perikanan</w:t>
      </w:r>
      <w:proofErr w:type="spellEnd"/>
    </w:p>
    <w:p w:rsidR="004148AE" w:rsidRPr="004446E9" w:rsidRDefault="004148AE" w:rsidP="001A3012">
      <w:pPr>
        <w:spacing w:after="0" w:line="240" w:lineRule="auto"/>
        <w:jc w:val="center"/>
        <w:rPr>
          <w:rFonts w:ascii="Arial" w:hAnsi="Arial" w:cs="Arial"/>
          <w:i/>
          <w:sz w:val="18"/>
          <w:szCs w:val="18"/>
        </w:rPr>
      </w:pPr>
      <w:proofErr w:type="spellStart"/>
      <w:r w:rsidRPr="004446E9">
        <w:rPr>
          <w:rFonts w:ascii="Arial" w:hAnsi="Arial" w:cs="Arial"/>
          <w:i/>
          <w:sz w:val="18"/>
          <w:szCs w:val="18"/>
        </w:rPr>
        <w:t>Jalan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Pasir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Putih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II,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Ancl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Timur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14430 Jakarta Utara</w:t>
      </w:r>
    </w:p>
    <w:p w:rsidR="00585037" w:rsidRPr="004446E9" w:rsidRDefault="002126D8" w:rsidP="001A3012">
      <w:pPr>
        <w:spacing w:after="0" w:line="240" w:lineRule="auto"/>
        <w:jc w:val="center"/>
        <w:rPr>
          <w:rFonts w:ascii="Arial" w:hAnsi="Arial" w:cs="Arial"/>
          <w:i/>
          <w:sz w:val="18"/>
          <w:szCs w:val="18"/>
        </w:rPr>
      </w:pPr>
      <w:r w:rsidRPr="004446E9">
        <w:rPr>
          <w:rFonts w:ascii="Arial" w:hAnsi="Arial" w:cs="Arial"/>
          <w:i/>
          <w:sz w:val="18"/>
          <w:szCs w:val="18"/>
          <w:vertAlign w:val="superscript"/>
        </w:rPr>
        <w:t>3</w:t>
      </w:r>
      <w:r w:rsidRPr="004446E9">
        <w:rPr>
          <w:rFonts w:ascii="Arial" w:hAnsi="Arial" w:cs="Arial"/>
          <w:i/>
          <w:sz w:val="18"/>
          <w:szCs w:val="18"/>
        </w:rPr>
        <w:t xml:space="preserve">  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Balai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Riset</w:t>
      </w:r>
      <w:proofErr w:type="spellEnd"/>
      <w:r w:rsidRPr="004446E9">
        <w:rPr>
          <w:rFonts w:ascii="Arial" w:hAnsi="Arial" w:cs="Arial"/>
          <w:b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Perikanan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Perairan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umum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dan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Penyuluhan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Perikanan</w:t>
      </w:r>
      <w:proofErr w:type="spellEnd"/>
    </w:p>
    <w:p w:rsidR="00A92E38" w:rsidRPr="004446E9" w:rsidRDefault="00A92E38" w:rsidP="001A3012">
      <w:pPr>
        <w:spacing w:after="0" w:line="240" w:lineRule="auto"/>
        <w:jc w:val="center"/>
        <w:rPr>
          <w:rFonts w:ascii="Arial" w:hAnsi="Arial" w:cs="Arial"/>
          <w:i/>
          <w:sz w:val="18"/>
          <w:szCs w:val="18"/>
        </w:rPr>
      </w:pPr>
      <w:proofErr w:type="spellStart"/>
      <w:r w:rsidRPr="004446E9">
        <w:rPr>
          <w:rFonts w:ascii="Arial" w:hAnsi="Arial" w:cs="Arial"/>
          <w:i/>
          <w:sz w:val="18"/>
          <w:szCs w:val="18"/>
        </w:rPr>
        <w:t>Jalan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Gubernur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H.A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Bastari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No. 08 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Jakabaring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>, Palembang, Sumatera Selatan</w:t>
      </w:r>
    </w:p>
    <w:p w:rsidR="001A3012" w:rsidRPr="004446E9" w:rsidRDefault="001A3012" w:rsidP="001A3012">
      <w:pPr>
        <w:spacing w:after="0" w:line="240" w:lineRule="auto"/>
        <w:jc w:val="center"/>
        <w:rPr>
          <w:rFonts w:ascii="Arial" w:hAnsi="Arial" w:cs="Arial"/>
          <w:i/>
          <w:sz w:val="18"/>
          <w:szCs w:val="18"/>
        </w:rPr>
      </w:pPr>
    </w:p>
    <w:p w:rsidR="001A3012" w:rsidRPr="004446E9" w:rsidRDefault="001A3012" w:rsidP="001A3012">
      <w:pPr>
        <w:spacing w:after="0" w:line="240" w:lineRule="auto"/>
        <w:jc w:val="center"/>
        <w:rPr>
          <w:rFonts w:ascii="Arial" w:hAnsi="Arial" w:cs="Arial"/>
          <w:i/>
          <w:sz w:val="18"/>
          <w:szCs w:val="18"/>
        </w:rPr>
      </w:pPr>
      <w:r w:rsidRPr="004446E9">
        <w:rPr>
          <w:rFonts w:ascii="Arial" w:hAnsi="Arial" w:cs="Arial"/>
          <w:i/>
          <w:sz w:val="18"/>
          <w:szCs w:val="18"/>
        </w:rPr>
        <w:t>*</w:t>
      </w:r>
      <w:proofErr w:type="spellStart"/>
      <w:r w:rsidRPr="004446E9">
        <w:rPr>
          <w:rFonts w:ascii="Arial" w:hAnsi="Arial" w:cs="Arial"/>
          <w:i/>
          <w:sz w:val="18"/>
          <w:szCs w:val="18"/>
        </w:rPr>
        <w:t>Coresponding</w:t>
      </w:r>
      <w:proofErr w:type="spellEnd"/>
      <w:r w:rsidRPr="004446E9">
        <w:rPr>
          <w:rFonts w:ascii="Arial" w:hAnsi="Arial" w:cs="Arial"/>
          <w:i/>
          <w:sz w:val="18"/>
          <w:szCs w:val="18"/>
        </w:rPr>
        <w:t xml:space="preserve"> author: </w:t>
      </w:r>
      <w:r w:rsidR="00E40A44" w:rsidRPr="004446E9">
        <w:rPr>
          <w:rFonts w:ascii="Arial" w:hAnsi="Arial" w:cs="Arial"/>
          <w:i/>
          <w:sz w:val="18"/>
          <w:szCs w:val="18"/>
        </w:rPr>
        <w:t>andriwarsa@yahoo.co.id</w:t>
      </w:r>
    </w:p>
    <w:p w:rsidR="002126D8" w:rsidRDefault="002126D8" w:rsidP="00FB08F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D18FB" w:rsidRPr="004446E9" w:rsidRDefault="009E0F61" w:rsidP="008A0071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4446E9">
        <w:rPr>
          <w:rFonts w:ascii="Arial" w:hAnsi="Arial" w:cs="Arial"/>
          <w:b/>
          <w:i/>
          <w:sz w:val="20"/>
          <w:szCs w:val="20"/>
        </w:rPr>
        <w:t>ABSTRACT</w:t>
      </w:r>
    </w:p>
    <w:p w:rsidR="008B7D7F" w:rsidRDefault="008B7D7F" w:rsidP="008A007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8B7D7F" w:rsidRDefault="008B7D7F" w:rsidP="008A007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85768A" w:rsidRDefault="0085768A" w:rsidP="008A0071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8A0071">
        <w:rPr>
          <w:rFonts w:ascii="Arial" w:hAnsi="Arial" w:cs="Arial"/>
          <w:sz w:val="20"/>
          <w:szCs w:val="20"/>
        </w:rPr>
        <w:t xml:space="preserve">The feather back, </w:t>
      </w:r>
      <w:bookmarkStart w:id="0" w:name="_GoBack"/>
      <w:proofErr w:type="spellStart"/>
      <w:r w:rsidRPr="00205E67">
        <w:rPr>
          <w:rFonts w:ascii="Arial" w:hAnsi="Arial" w:cs="Arial"/>
          <w:i/>
          <w:sz w:val="20"/>
          <w:szCs w:val="20"/>
        </w:rPr>
        <w:t>Chitala</w:t>
      </w:r>
      <w:proofErr w:type="spellEnd"/>
      <w:r w:rsidRPr="00205E67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05E67">
        <w:rPr>
          <w:rFonts w:ascii="Arial" w:hAnsi="Arial" w:cs="Arial"/>
          <w:i/>
          <w:sz w:val="20"/>
          <w:szCs w:val="20"/>
        </w:rPr>
        <w:t>lopis</w:t>
      </w:r>
      <w:proofErr w:type="spellEnd"/>
      <w:r w:rsidRPr="008A0071">
        <w:rPr>
          <w:rFonts w:ascii="Arial" w:hAnsi="Arial" w:cs="Arial"/>
          <w:sz w:val="20"/>
          <w:szCs w:val="20"/>
        </w:rPr>
        <w:t xml:space="preserve"> </w:t>
      </w:r>
      <w:bookmarkEnd w:id="0"/>
      <w:r w:rsidRPr="008A0071">
        <w:rPr>
          <w:rFonts w:ascii="Arial" w:hAnsi="Arial" w:cs="Arial"/>
          <w:sz w:val="20"/>
          <w:szCs w:val="20"/>
        </w:rPr>
        <w:t xml:space="preserve">is an important economic fish, inhabit Kampar River and its population tend to decrease so that management and conservation efforts should be conducted.  Limited data of the feather back is one </w:t>
      </w:r>
      <w:r w:rsidR="00205E67">
        <w:rPr>
          <w:rFonts w:ascii="Arial" w:hAnsi="Arial" w:cs="Arial"/>
          <w:sz w:val="20"/>
          <w:szCs w:val="20"/>
        </w:rPr>
        <w:t xml:space="preserve">of the </w:t>
      </w:r>
      <w:r w:rsidRPr="008A0071">
        <w:rPr>
          <w:rFonts w:ascii="Arial" w:hAnsi="Arial" w:cs="Arial"/>
          <w:sz w:val="20"/>
          <w:szCs w:val="20"/>
        </w:rPr>
        <w:t xml:space="preserve">problems in formulating the management of the population. Spawning potential ratio </w:t>
      </w:r>
      <w:r w:rsidR="004D3520" w:rsidRPr="008A0071">
        <w:rPr>
          <w:rFonts w:ascii="Arial" w:hAnsi="Arial" w:cs="Arial"/>
          <w:sz w:val="20"/>
          <w:szCs w:val="20"/>
        </w:rPr>
        <w:t xml:space="preserve">(SPR) approach </w:t>
      </w:r>
      <w:r w:rsidRPr="008A0071">
        <w:rPr>
          <w:rFonts w:ascii="Arial" w:hAnsi="Arial" w:cs="Arial"/>
          <w:sz w:val="20"/>
          <w:szCs w:val="20"/>
        </w:rPr>
        <w:t xml:space="preserve">is an option </w:t>
      </w:r>
      <w:r w:rsidR="004D3520" w:rsidRPr="008A0071">
        <w:rPr>
          <w:rFonts w:ascii="Arial" w:hAnsi="Arial" w:cs="Arial"/>
          <w:sz w:val="20"/>
          <w:szCs w:val="20"/>
        </w:rPr>
        <w:t>being used in the management of the fish stock in the poor data.</w:t>
      </w:r>
      <w:r w:rsidR="00AF1018" w:rsidRPr="008A0071">
        <w:rPr>
          <w:rFonts w:ascii="Arial" w:hAnsi="Arial" w:cs="Arial"/>
          <w:sz w:val="20"/>
          <w:szCs w:val="20"/>
        </w:rPr>
        <w:t xml:space="preserve"> </w:t>
      </w:r>
      <w:r w:rsidR="004D3520" w:rsidRPr="008A0071">
        <w:rPr>
          <w:rFonts w:ascii="Arial" w:hAnsi="Arial" w:cs="Arial"/>
          <w:sz w:val="20"/>
          <w:szCs w:val="20"/>
        </w:rPr>
        <w:t>The study aimed to analysis spawning potential ratio of the feather back in Kampar River, Riau</w:t>
      </w:r>
      <w:r w:rsidR="00AF1018" w:rsidRPr="008A0071">
        <w:rPr>
          <w:rFonts w:ascii="Arial" w:hAnsi="Arial" w:cs="Arial"/>
          <w:sz w:val="20"/>
          <w:szCs w:val="20"/>
        </w:rPr>
        <w:t>. The research</w:t>
      </w:r>
      <w:r w:rsidR="004D3520" w:rsidRPr="008A0071">
        <w:rPr>
          <w:rFonts w:ascii="Arial" w:hAnsi="Arial" w:cs="Arial"/>
          <w:sz w:val="20"/>
          <w:szCs w:val="20"/>
        </w:rPr>
        <w:t xml:space="preserve"> has been conducted in May, August and October 2016.</w:t>
      </w:r>
      <w:r w:rsidR="00AF1018" w:rsidRPr="008A0071">
        <w:rPr>
          <w:rFonts w:ascii="Arial" w:hAnsi="Arial" w:cs="Arial"/>
          <w:sz w:val="20"/>
          <w:szCs w:val="20"/>
        </w:rPr>
        <w:t xml:space="preserve"> </w:t>
      </w:r>
      <w:r w:rsidR="00BE5222" w:rsidRPr="008A0071">
        <w:rPr>
          <w:rFonts w:ascii="Arial" w:hAnsi="Arial" w:cs="Arial"/>
          <w:sz w:val="20"/>
          <w:szCs w:val="20"/>
        </w:rPr>
        <w:t xml:space="preserve">The total length </w:t>
      </w:r>
      <w:r w:rsidR="004446E9">
        <w:rPr>
          <w:rFonts w:ascii="Arial" w:hAnsi="Arial" w:cs="Arial"/>
          <w:sz w:val="20"/>
          <w:szCs w:val="20"/>
        </w:rPr>
        <w:t>at first capture</w:t>
      </w:r>
      <w:r w:rsidR="00BE5222" w:rsidRPr="008A0071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BE5222" w:rsidRPr="008A0071">
        <w:rPr>
          <w:rFonts w:ascii="Arial" w:hAnsi="Arial" w:cs="Arial"/>
          <w:sz w:val="20"/>
          <w:szCs w:val="20"/>
        </w:rPr>
        <w:t>L</w:t>
      </w:r>
      <w:r w:rsidR="00BE5222" w:rsidRPr="00517EA1">
        <w:rPr>
          <w:rFonts w:ascii="Arial" w:hAnsi="Arial" w:cs="Arial"/>
          <w:sz w:val="20"/>
          <w:szCs w:val="20"/>
          <w:vertAlign w:val="subscript"/>
        </w:rPr>
        <w:t>c</w:t>
      </w:r>
      <w:proofErr w:type="spellEnd"/>
      <w:r w:rsidR="00BE5222" w:rsidRPr="008A0071">
        <w:rPr>
          <w:rFonts w:ascii="Arial" w:hAnsi="Arial" w:cs="Arial"/>
          <w:sz w:val="20"/>
          <w:szCs w:val="20"/>
        </w:rPr>
        <w:t xml:space="preserve">) of feather back </w:t>
      </w:r>
      <w:r w:rsidR="00406576">
        <w:rPr>
          <w:rFonts w:ascii="Arial" w:hAnsi="Arial" w:cs="Arial"/>
          <w:sz w:val="20"/>
          <w:szCs w:val="20"/>
        </w:rPr>
        <w:t xml:space="preserve">was </w:t>
      </w:r>
      <w:r w:rsidR="00BE5222" w:rsidRPr="008A0071">
        <w:rPr>
          <w:rFonts w:ascii="Arial" w:hAnsi="Arial" w:cs="Arial"/>
          <w:sz w:val="20"/>
          <w:szCs w:val="20"/>
        </w:rPr>
        <w:t>less than the total length at first maturity (L</w:t>
      </w:r>
      <w:r w:rsidR="00BE5222" w:rsidRPr="004446E9">
        <w:rPr>
          <w:rFonts w:ascii="Arial" w:hAnsi="Arial" w:cs="Arial"/>
          <w:sz w:val="20"/>
          <w:szCs w:val="20"/>
          <w:vertAlign w:val="subscript"/>
        </w:rPr>
        <w:t>m</w:t>
      </w:r>
      <w:r w:rsidR="00BE5222" w:rsidRPr="008A0071">
        <w:rPr>
          <w:rFonts w:ascii="Arial" w:hAnsi="Arial" w:cs="Arial"/>
          <w:sz w:val="20"/>
          <w:szCs w:val="20"/>
        </w:rPr>
        <w:t xml:space="preserve">) with the SPR value </w:t>
      </w:r>
      <w:r w:rsidR="00C00481" w:rsidRPr="008A0071">
        <w:rPr>
          <w:rFonts w:ascii="Arial" w:hAnsi="Arial" w:cs="Arial"/>
          <w:sz w:val="20"/>
          <w:szCs w:val="20"/>
        </w:rPr>
        <w:t xml:space="preserve">of </w:t>
      </w:r>
      <w:r w:rsidR="005911E3" w:rsidRPr="008A0071">
        <w:rPr>
          <w:rFonts w:ascii="Arial" w:hAnsi="Arial" w:cs="Arial"/>
          <w:sz w:val="20"/>
          <w:szCs w:val="20"/>
        </w:rPr>
        <w:t xml:space="preserve">5 </w:t>
      </w:r>
      <w:r w:rsidR="00BE5222" w:rsidRPr="008A0071">
        <w:rPr>
          <w:rFonts w:ascii="Arial" w:hAnsi="Arial" w:cs="Arial"/>
          <w:sz w:val="20"/>
          <w:szCs w:val="20"/>
        </w:rPr>
        <w:t>%. This condition c</w:t>
      </w:r>
      <w:r w:rsidR="00406576">
        <w:rPr>
          <w:rFonts w:ascii="Arial" w:hAnsi="Arial" w:cs="Arial"/>
          <w:sz w:val="20"/>
          <w:szCs w:val="20"/>
        </w:rPr>
        <w:t>ould</w:t>
      </w:r>
      <w:r w:rsidR="00BE5222" w:rsidRPr="008A0071">
        <w:rPr>
          <w:rFonts w:ascii="Arial" w:hAnsi="Arial" w:cs="Arial"/>
          <w:sz w:val="20"/>
          <w:szCs w:val="20"/>
        </w:rPr>
        <w:t xml:space="preserve"> impact to decreasing the feather back stock. The SPR value should </w:t>
      </w:r>
      <w:proofErr w:type="spellStart"/>
      <w:r w:rsidR="00BE5222" w:rsidRPr="008A0071">
        <w:rPr>
          <w:rFonts w:ascii="Arial" w:hAnsi="Arial" w:cs="Arial"/>
          <w:sz w:val="20"/>
          <w:szCs w:val="20"/>
        </w:rPr>
        <w:t>increase</w:t>
      </w:r>
      <w:r w:rsidR="00406576">
        <w:rPr>
          <w:rFonts w:ascii="Arial" w:hAnsi="Arial" w:cs="Arial"/>
          <w:sz w:val="20"/>
          <w:szCs w:val="20"/>
        </w:rPr>
        <w:t>d</w:t>
      </w:r>
      <w:proofErr w:type="spellEnd"/>
      <w:r w:rsidR="00C00481" w:rsidRPr="008A0071">
        <w:rPr>
          <w:rFonts w:ascii="Arial" w:hAnsi="Arial" w:cs="Arial"/>
          <w:sz w:val="20"/>
          <w:szCs w:val="20"/>
        </w:rPr>
        <w:t xml:space="preserve"> more than 20</w:t>
      </w:r>
      <w:r w:rsidR="005911E3" w:rsidRPr="008A0071">
        <w:rPr>
          <w:rFonts w:ascii="Arial" w:hAnsi="Arial" w:cs="Arial"/>
          <w:sz w:val="20"/>
          <w:szCs w:val="20"/>
        </w:rPr>
        <w:t xml:space="preserve"> </w:t>
      </w:r>
      <w:r w:rsidR="00C00481" w:rsidRPr="008A0071">
        <w:rPr>
          <w:rFonts w:ascii="Arial" w:hAnsi="Arial" w:cs="Arial"/>
          <w:sz w:val="20"/>
          <w:szCs w:val="20"/>
        </w:rPr>
        <w:t xml:space="preserve">% so the feather back population </w:t>
      </w:r>
      <w:r w:rsidR="00406576">
        <w:rPr>
          <w:rFonts w:ascii="Arial" w:hAnsi="Arial" w:cs="Arial"/>
          <w:sz w:val="20"/>
          <w:szCs w:val="20"/>
        </w:rPr>
        <w:t>would been</w:t>
      </w:r>
      <w:r w:rsidR="00C00481" w:rsidRPr="008A0071">
        <w:rPr>
          <w:rFonts w:ascii="Arial" w:hAnsi="Arial" w:cs="Arial"/>
          <w:sz w:val="20"/>
          <w:szCs w:val="20"/>
        </w:rPr>
        <w:t xml:space="preserve"> stable. </w:t>
      </w:r>
      <w:r w:rsidRPr="008A0071">
        <w:rPr>
          <w:rFonts w:ascii="Arial" w:hAnsi="Arial" w:cs="Arial"/>
          <w:sz w:val="20"/>
          <w:szCs w:val="20"/>
        </w:rPr>
        <w:t>Regula</w:t>
      </w:r>
      <w:r w:rsidR="00C00481" w:rsidRPr="008A0071">
        <w:rPr>
          <w:rFonts w:ascii="Arial" w:hAnsi="Arial" w:cs="Arial"/>
          <w:sz w:val="20"/>
          <w:szCs w:val="20"/>
        </w:rPr>
        <w:t>t</w:t>
      </w:r>
      <w:r w:rsidRPr="008A0071">
        <w:rPr>
          <w:rFonts w:ascii="Arial" w:hAnsi="Arial" w:cs="Arial"/>
          <w:sz w:val="20"/>
          <w:szCs w:val="20"/>
        </w:rPr>
        <w:t>i</w:t>
      </w:r>
      <w:r w:rsidR="00C00481" w:rsidRPr="008A0071">
        <w:rPr>
          <w:rFonts w:ascii="Arial" w:hAnsi="Arial" w:cs="Arial"/>
          <w:sz w:val="20"/>
          <w:szCs w:val="20"/>
        </w:rPr>
        <w:t>on of the</w:t>
      </w:r>
      <w:r w:rsidR="00AF1018" w:rsidRPr="008A0071">
        <w:rPr>
          <w:rFonts w:ascii="Arial" w:hAnsi="Arial" w:cs="Arial"/>
          <w:sz w:val="20"/>
          <w:szCs w:val="20"/>
        </w:rPr>
        <w:t xml:space="preserve"> </w:t>
      </w:r>
      <w:r w:rsidR="00C00481" w:rsidRPr="008A0071">
        <w:rPr>
          <w:rFonts w:ascii="Arial" w:hAnsi="Arial" w:cs="Arial"/>
          <w:sz w:val="20"/>
          <w:szCs w:val="20"/>
        </w:rPr>
        <w:t xml:space="preserve">fisheries </w:t>
      </w:r>
      <w:r w:rsidR="00406576">
        <w:rPr>
          <w:rFonts w:ascii="Arial" w:hAnsi="Arial" w:cs="Arial"/>
          <w:sz w:val="20"/>
          <w:szCs w:val="20"/>
        </w:rPr>
        <w:t>was</w:t>
      </w:r>
      <w:r w:rsidR="00205E67">
        <w:rPr>
          <w:rFonts w:ascii="Arial" w:hAnsi="Arial" w:cs="Arial"/>
          <w:sz w:val="20"/>
          <w:szCs w:val="20"/>
        </w:rPr>
        <w:t xml:space="preserve"> </w:t>
      </w:r>
      <w:r w:rsidR="00C00481" w:rsidRPr="008A0071">
        <w:rPr>
          <w:rFonts w:ascii="Arial" w:hAnsi="Arial" w:cs="Arial"/>
          <w:sz w:val="20"/>
          <w:szCs w:val="20"/>
        </w:rPr>
        <w:t xml:space="preserve">mainly limited mesh size of the gillnet operated should be applied. </w:t>
      </w:r>
    </w:p>
    <w:p w:rsidR="00F039E7" w:rsidRPr="008A0071" w:rsidRDefault="00F039E7" w:rsidP="008A0071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85768A" w:rsidRPr="004446E9" w:rsidRDefault="0085768A" w:rsidP="008576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039E7">
        <w:rPr>
          <w:rFonts w:ascii="Arial" w:hAnsi="Arial" w:cs="Arial"/>
          <w:b/>
          <w:sz w:val="20"/>
          <w:szCs w:val="20"/>
        </w:rPr>
        <w:t>Keywords</w:t>
      </w:r>
      <w:r w:rsidRPr="00F039E7">
        <w:rPr>
          <w:rFonts w:ascii="Arial" w:hAnsi="Arial" w:cs="Arial"/>
          <w:sz w:val="20"/>
          <w:szCs w:val="20"/>
        </w:rPr>
        <w:t xml:space="preserve">: </w:t>
      </w:r>
      <w:r w:rsidRPr="004446E9">
        <w:rPr>
          <w:rFonts w:ascii="Arial" w:hAnsi="Arial" w:cs="Arial"/>
          <w:i/>
          <w:sz w:val="20"/>
          <w:szCs w:val="20"/>
        </w:rPr>
        <w:t xml:space="preserve">Habitat, spawning potential ratio, </w:t>
      </w:r>
      <w:r w:rsidR="00F039E7" w:rsidRPr="004446E9">
        <w:rPr>
          <w:rFonts w:ascii="Arial" w:hAnsi="Arial" w:cs="Arial"/>
          <w:i/>
          <w:sz w:val="20"/>
          <w:szCs w:val="20"/>
        </w:rPr>
        <w:t>f</w:t>
      </w:r>
      <w:r w:rsidRPr="004446E9">
        <w:rPr>
          <w:rFonts w:ascii="Arial" w:hAnsi="Arial" w:cs="Arial"/>
          <w:i/>
          <w:sz w:val="20"/>
          <w:szCs w:val="20"/>
        </w:rPr>
        <w:t>eather</w:t>
      </w:r>
      <w:r w:rsidR="00F039E7" w:rsidRPr="004446E9">
        <w:rPr>
          <w:rFonts w:ascii="Arial" w:hAnsi="Arial" w:cs="Arial"/>
          <w:i/>
          <w:sz w:val="20"/>
          <w:szCs w:val="20"/>
        </w:rPr>
        <w:t xml:space="preserve"> </w:t>
      </w:r>
      <w:r w:rsidRPr="004446E9">
        <w:rPr>
          <w:rFonts w:ascii="Arial" w:hAnsi="Arial" w:cs="Arial"/>
          <w:i/>
          <w:sz w:val="20"/>
          <w:szCs w:val="20"/>
        </w:rPr>
        <w:t>back, Kampar River</w:t>
      </w:r>
    </w:p>
    <w:p w:rsidR="00F039E7" w:rsidRPr="00F039E7" w:rsidRDefault="00F039E7" w:rsidP="008576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4446E9" w:rsidRDefault="004446E9" w:rsidP="00F039E7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  <w:sectPr w:rsidR="004446E9" w:rsidSect="00630EF5">
          <w:footerReference w:type="default" r:id="rId8"/>
          <w:pgSz w:w="11909" w:h="16834" w:code="9"/>
          <w:pgMar w:top="1701" w:right="1418" w:bottom="1418" w:left="1418" w:header="720" w:footer="720" w:gutter="0"/>
          <w:cols w:space="720"/>
          <w:docGrid w:linePitch="360"/>
        </w:sectPr>
      </w:pPr>
    </w:p>
    <w:p w:rsidR="00990407" w:rsidRPr="00976390" w:rsidRDefault="00F039E7" w:rsidP="00F039E7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976390">
        <w:rPr>
          <w:rFonts w:ascii="Arial" w:hAnsi="Arial" w:cs="Arial"/>
          <w:b/>
          <w:sz w:val="20"/>
          <w:szCs w:val="20"/>
        </w:rPr>
        <w:t>Introduction</w:t>
      </w:r>
    </w:p>
    <w:p w:rsidR="00F039E7" w:rsidRDefault="00F039E7" w:rsidP="00AA33C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F039E7" w:rsidSect="004446E9">
          <w:type w:val="continuous"/>
          <w:pgSz w:w="11909" w:h="16834" w:code="9"/>
          <w:pgMar w:top="1701" w:right="1418" w:bottom="1418" w:left="1418" w:header="720" w:footer="720" w:gutter="0"/>
          <w:cols w:num="2" w:space="720"/>
          <w:docGrid w:linePitch="360"/>
        </w:sectPr>
      </w:pPr>
    </w:p>
    <w:p w:rsidR="00776C2A" w:rsidRPr="00976390" w:rsidRDefault="00776C2A" w:rsidP="00C25CAE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Kampar River have a huge diversity of fish species, of which 58 species are found in Kampar </w:t>
      </w:r>
      <w:proofErr w:type="spellStart"/>
      <w:r w:rsidRPr="00976390">
        <w:rPr>
          <w:rFonts w:ascii="Arial" w:hAnsi="Arial" w:cs="Arial"/>
          <w:sz w:val="20"/>
          <w:szCs w:val="20"/>
        </w:rPr>
        <w:t>Kanan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</w:t>
      </w:r>
      <w:r w:rsidR="00A07D85" w:rsidRPr="00976390">
        <w:rPr>
          <w:rFonts w:ascii="Arial" w:hAnsi="Arial" w:cs="Arial"/>
          <w:sz w:val="20"/>
          <w:szCs w:val="20"/>
        </w:rPr>
        <w:t>(</w:t>
      </w:r>
      <w:proofErr w:type="spellStart"/>
      <w:r w:rsidR="00A07D85" w:rsidRPr="00976390">
        <w:rPr>
          <w:rFonts w:ascii="Arial" w:hAnsi="Arial" w:cs="Arial"/>
          <w:sz w:val="20"/>
          <w:szCs w:val="20"/>
        </w:rPr>
        <w:t>Fithra</w:t>
      </w:r>
      <w:proofErr w:type="spellEnd"/>
      <w:r w:rsidR="00A07D85" w:rsidRPr="00976390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="00A07D85" w:rsidRPr="00976390">
        <w:rPr>
          <w:rFonts w:ascii="Arial" w:hAnsi="Arial" w:cs="Arial"/>
          <w:sz w:val="20"/>
          <w:szCs w:val="20"/>
        </w:rPr>
        <w:t>Siregar</w:t>
      </w:r>
      <w:proofErr w:type="spellEnd"/>
      <w:r w:rsidR="00A07D85" w:rsidRPr="00976390">
        <w:rPr>
          <w:rFonts w:ascii="Arial" w:hAnsi="Arial" w:cs="Arial"/>
          <w:sz w:val="20"/>
          <w:szCs w:val="20"/>
        </w:rPr>
        <w:t>, 2010) and</w:t>
      </w:r>
      <w:r w:rsidRPr="00976390">
        <w:rPr>
          <w:rFonts w:ascii="Arial" w:hAnsi="Arial" w:cs="Arial"/>
          <w:sz w:val="20"/>
          <w:szCs w:val="20"/>
        </w:rPr>
        <w:t xml:space="preserve"> 86 species are found in Kampar Kiri River (</w:t>
      </w:r>
      <w:proofErr w:type="spellStart"/>
      <w:r w:rsidRPr="00976390">
        <w:rPr>
          <w:rFonts w:ascii="Arial" w:hAnsi="Arial" w:cs="Arial"/>
          <w:sz w:val="20"/>
          <w:szCs w:val="20"/>
        </w:rPr>
        <w:t>Simanjuntak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et al., 2006).  </w:t>
      </w:r>
      <w:r w:rsidR="00A07D85" w:rsidRPr="00976390">
        <w:rPr>
          <w:rFonts w:ascii="Arial" w:hAnsi="Arial" w:cs="Arial"/>
          <w:sz w:val="20"/>
          <w:szCs w:val="20"/>
        </w:rPr>
        <w:t xml:space="preserve">The distribution of this species include Borneo, Java and Sumatera </w:t>
      </w:r>
      <w:r w:rsidRPr="00976390">
        <w:rPr>
          <w:rFonts w:ascii="Arial" w:hAnsi="Arial" w:cs="Arial"/>
          <w:sz w:val="20"/>
          <w:szCs w:val="20"/>
        </w:rPr>
        <w:t>(</w:t>
      </w:r>
      <w:proofErr w:type="spellStart"/>
      <w:r w:rsidRPr="00976390">
        <w:rPr>
          <w:rFonts w:ascii="Arial" w:hAnsi="Arial" w:cs="Arial"/>
          <w:sz w:val="20"/>
          <w:szCs w:val="20"/>
        </w:rPr>
        <w:t>Haryono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, 2008). </w:t>
      </w:r>
      <w:r w:rsidR="00A07D85" w:rsidRPr="00976390">
        <w:rPr>
          <w:rFonts w:ascii="Arial" w:hAnsi="Arial" w:cs="Arial"/>
          <w:sz w:val="20"/>
          <w:szCs w:val="20"/>
        </w:rPr>
        <w:t>Feather back</w:t>
      </w:r>
      <w:r w:rsidRPr="00976390">
        <w:rPr>
          <w:rFonts w:ascii="Arial" w:hAnsi="Arial" w:cs="Arial"/>
          <w:sz w:val="20"/>
          <w:szCs w:val="20"/>
        </w:rPr>
        <w:t xml:space="preserve"> in Kampa</w:t>
      </w:r>
      <w:r w:rsidR="00A07D85" w:rsidRPr="00976390">
        <w:rPr>
          <w:rFonts w:ascii="Arial" w:hAnsi="Arial" w:cs="Arial"/>
          <w:sz w:val="20"/>
          <w:szCs w:val="20"/>
        </w:rPr>
        <w:t xml:space="preserve">r River is important </w:t>
      </w:r>
      <w:r w:rsidRPr="00976390">
        <w:rPr>
          <w:rFonts w:ascii="Arial" w:hAnsi="Arial" w:cs="Arial"/>
          <w:sz w:val="20"/>
          <w:szCs w:val="20"/>
        </w:rPr>
        <w:t>economical</w:t>
      </w:r>
      <w:r w:rsidR="003C32EC" w:rsidRPr="00976390">
        <w:rPr>
          <w:rFonts w:ascii="Arial" w:hAnsi="Arial" w:cs="Arial"/>
          <w:sz w:val="20"/>
          <w:szCs w:val="20"/>
        </w:rPr>
        <w:t>ly</w:t>
      </w:r>
      <w:r w:rsidR="00A07D85" w:rsidRPr="00976390">
        <w:rPr>
          <w:rFonts w:ascii="Arial" w:hAnsi="Arial" w:cs="Arial"/>
          <w:sz w:val="20"/>
          <w:szCs w:val="20"/>
        </w:rPr>
        <w:t xml:space="preserve"> value but it’s</w:t>
      </w:r>
      <w:r w:rsidRPr="00976390">
        <w:rPr>
          <w:rFonts w:ascii="Arial" w:hAnsi="Arial" w:cs="Arial"/>
          <w:sz w:val="20"/>
          <w:szCs w:val="20"/>
        </w:rPr>
        <w:t xml:space="preserve"> species </w:t>
      </w:r>
      <w:r w:rsidR="00A07D85" w:rsidRPr="00976390">
        <w:rPr>
          <w:rFonts w:ascii="Arial" w:hAnsi="Arial" w:cs="Arial"/>
          <w:sz w:val="20"/>
          <w:szCs w:val="20"/>
        </w:rPr>
        <w:t>in</w:t>
      </w:r>
      <w:r w:rsidRPr="00976390">
        <w:rPr>
          <w:rFonts w:ascii="Arial" w:hAnsi="Arial" w:cs="Arial"/>
          <w:sz w:val="20"/>
          <w:szCs w:val="20"/>
        </w:rPr>
        <w:t xml:space="preserve"> endangered </w:t>
      </w:r>
      <w:r w:rsidR="003C32EC" w:rsidRPr="00976390">
        <w:rPr>
          <w:rFonts w:ascii="Arial" w:hAnsi="Arial" w:cs="Arial"/>
          <w:sz w:val="20"/>
          <w:szCs w:val="20"/>
        </w:rPr>
        <w:t>status</w:t>
      </w:r>
      <w:r w:rsidRPr="00976390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976390">
        <w:rPr>
          <w:rFonts w:ascii="Arial" w:hAnsi="Arial" w:cs="Arial"/>
          <w:sz w:val="20"/>
          <w:szCs w:val="20"/>
        </w:rPr>
        <w:t>Aryani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, 2015). Stock of </w:t>
      </w:r>
      <w:r w:rsidR="00A07D85" w:rsidRPr="00976390">
        <w:rPr>
          <w:rFonts w:ascii="Arial" w:hAnsi="Arial" w:cs="Arial"/>
          <w:sz w:val="20"/>
          <w:szCs w:val="20"/>
        </w:rPr>
        <w:t>feather back</w:t>
      </w:r>
      <w:r w:rsidRPr="00976390">
        <w:rPr>
          <w:rFonts w:ascii="Arial" w:hAnsi="Arial" w:cs="Arial"/>
          <w:sz w:val="20"/>
          <w:szCs w:val="20"/>
        </w:rPr>
        <w:t xml:space="preserve"> </w:t>
      </w:r>
      <w:r w:rsidR="00A07D85" w:rsidRPr="00976390">
        <w:rPr>
          <w:rFonts w:ascii="Arial" w:hAnsi="Arial" w:cs="Arial"/>
          <w:sz w:val="20"/>
          <w:szCs w:val="20"/>
        </w:rPr>
        <w:t>in</w:t>
      </w:r>
      <w:r w:rsidRPr="00976390">
        <w:rPr>
          <w:rFonts w:ascii="Arial" w:hAnsi="Arial" w:cs="Arial"/>
          <w:sz w:val="20"/>
          <w:szCs w:val="20"/>
        </w:rPr>
        <w:t xml:space="preserve"> Kampar River </w:t>
      </w:r>
      <w:r w:rsidR="00A07D85" w:rsidRPr="00976390">
        <w:rPr>
          <w:rFonts w:ascii="Arial" w:hAnsi="Arial" w:cs="Arial"/>
          <w:sz w:val="20"/>
          <w:szCs w:val="20"/>
        </w:rPr>
        <w:t>was</w:t>
      </w:r>
      <w:r w:rsidRPr="00976390">
        <w:rPr>
          <w:rFonts w:ascii="Arial" w:hAnsi="Arial" w:cs="Arial"/>
          <w:sz w:val="20"/>
          <w:szCs w:val="20"/>
        </w:rPr>
        <w:t xml:space="preserve"> divided into two stocks</w:t>
      </w:r>
      <w:r w:rsidR="00406576">
        <w:rPr>
          <w:rFonts w:ascii="Arial" w:hAnsi="Arial" w:cs="Arial"/>
          <w:sz w:val="20"/>
          <w:szCs w:val="20"/>
        </w:rPr>
        <w:t xml:space="preserve"> zona</w:t>
      </w:r>
      <w:r w:rsidRPr="00976390">
        <w:rPr>
          <w:rFonts w:ascii="Arial" w:hAnsi="Arial" w:cs="Arial"/>
          <w:sz w:val="20"/>
          <w:szCs w:val="20"/>
        </w:rPr>
        <w:t xml:space="preserve">, namely in upstream and downstream. The </w:t>
      </w:r>
      <w:r w:rsidR="00A07D85" w:rsidRPr="00976390">
        <w:rPr>
          <w:rFonts w:ascii="Arial" w:hAnsi="Arial" w:cs="Arial"/>
          <w:sz w:val="20"/>
          <w:szCs w:val="20"/>
        </w:rPr>
        <w:t>Feather back</w:t>
      </w:r>
      <w:r w:rsidRPr="00976390">
        <w:rPr>
          <w:rFonts w:ascii="Arial" w:hAnsi="Arial" w:cs="Arial"/>
          <w:sz w:val="20"/>
          <w:szCs w:val="20"/>
        </w:rPr>
        <w:t xml:space="preserve"> in Kampar River also shows different g</w:t>
      </w:r>
      <w:r w:rsidR="00A07D85" w:rsidRPr="00976390">
        <w:rPr>
          <w:rFonts w:ascii="Arial" w:hAnsi="Arial" w:cs="Arial"/>
          <w:sz w:val="20"/>
          <w:szCs w:val="20"/>
        </w:rPr>
        <w:t xml:space="preserve">enetic </w:t>
      </w:r>
      <w:r w:rsidR="00A07D85" w:rsidRPr="00976390">
        <w:rPr>
          <w:rFonts w:ascii="Arial" w:hAnsi="Arial" w:cs="Arial"/>
          <w:sz w:val="20"/>
          <w:szCs w:val="20"/>
        </w:rPr>
        <w:t xml:space="preserve">characteristics with these species from </w:t>
      </w:r>
      <w:proofErr w:type="spellStart"/>
      <w:r w:rsidRPr="00976390">
        <w:rPr>
          <w:rFonts w:ascii="Arial" w:hAnsi="Arial" w:cs="Arial"/>
          <w:sz w:val="20"/>
          <w:szCs w:val="20"/>
        </w:rPr>
        <w:t>Musi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and Barito Rivers (</w:t>
      </w:r>
      <w:proofErr w:type="spellStart"/>
      <w:r w:rsidRPr="00976390">
        <w:rPr>
          <w:rFonts w:ascii="Arial" w:hAnsi="Arial" w:cs="Arial"/>
          <w:sz w:val="20"/>
          <w:szCs w:val="20"/>
        </w:rPr>
        <w:t>Wibowo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Pr="00976390">
        <w:rPr>
          <w:rFonts w:ascii="Arial" w:hAnsi="Arial" w:cs="Arial"/>
          <w:sz w:val="20"/>
          <w:szCs w:val="20"/>
        </w:rPr>
        <w:t>Marson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, 2012). </w:t>
      </w:r>
      <w:r w:rsidR="00A07D85" w:rsidRPr="00976390">
        <w:rPr>
          <w:rFonts w:ascii="Arial" w:hAnsi="Arial" w:cs="Arial"/>
          <w:sz w:val="20"/>
          <w:szCs w:val="20"/>
        </w:rPr>
        <w:t xml:space="preserve">Feather Back </w:t>
      </w:r>
      <w:r w:rsidR="00406576">
        <w:rPr>
          <w:rFonts w:ascii="Arial" w:hAnsi="Arial" w:cs="Arial"/>
          <w:sz w:val="20"/>
          <w:szCs w:val="20"/>
        </w:rPr>
        <w:t>is</w:t>
      </w:r>
      <w:r w:rsidR="00A07D85" w:rsidRPr="00976390">
        <w:rPr>
          <w:rFonts w:ascii="Arial" w:hAnsi="Arial" w:cs="Arial"/>
          <w:sz w:val="20"/>
          <w:szCs w:val="20"/>
        </w:rPr>
        <w:t xml:space="preserve"> carnivore fish </w:t>
      </w:r>
      <w:r w:rsidR="00406576">
        <w:rPr>
          <w:rFonts w:ascii="Arial" w:hAnsi="Arial" w:cs="Arial"/>
          <w:sz w:val="20"/>
          <w:szCs w:val="20"/>
        </w:rPr>
        <w:t xml:space="preserve">and </w:t>
      </w:r>
      <w:r w:rsidR="00A07D85" w:rsidRPr="00976390">
        <w:rPr>
          <w:rFonts w:ascii="Arial" w:hAnsi="Arial" w:cs="Arial"/>
          <w:sz w:val="20"/>
          <w:szCs w:val="20"/>
        </w:rPr>
        <w:t>can utilize fish juvenile, shrimp, insect, worm, benthos and plant</w:t>
      </w:r>
      <w:r w:rsidRPr="00976390">
        <w:rPr>
          <w:rFonts w:ascii="Arial" w:hAnsi="Arial" w:cs="Arial"/>
          <w:sz w:val="20"/>
          <w:szCs w:val="20"/>
        </w:rPr>
        <w:t xml:space="preserve"> </w:t>
      </w:r>
      <w:r w:rsidR="00406576">
        <w:rPr>
          <w:rFonts w:ascii="Arial" w:hAnsi="Arial" w:cs="Arial"/>
          <w:sz w:val="20"/>
          <w:szCs w:val="20"/>
        </w:rPr>
        <w:t xml:space="preserve">as natural food </w:t>
      </w:r>
      <w:r w:rsidRPr="00976390">
        <w:rPr>
          <w:rFonts w:ascii="Arial" w:hAnsi="Arial" w:cs="Arial"/>
          <w:sz w:val="20"/>
          <w:szCs w:val="20"/>
        </w:rPr>
        <w:t>(</w:t>
      </w:r>
      <w:proofErr w:type="spellStart"/>
      <w:r w:rsidRPr="00976390">
        <w:rPr>
          <w:rFonts w:ascii="Arial" w:hAnsi="Arial" w:cs="Arial"/>
          <w:sz w:val="20"/>
          <w:szCs w:val="20"/>
        </w:rPr>
        <w:t>Burnawi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, 2009; </w:t>
      </w:r>
      <w:proofErr w:type="spellStart"/>
      <w:r w:rsidRPr="00976390">
        <w:rPr>
          <w:rFonts w:ascii="Arial" w:hAnsi="Arial" w:cs="Arial"/>
          <w:sz w:val="20"/>
          <w:szCs w:val="20"/>
        </w:rPr>
        <w:t>Wibowo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, 2014). </w:t>
      </w:r>
      <w:r w:rsidR="003C32EC" w:rsidRPr="00976390">
        <w:rPr>
          <w:rFonts w:ascii="Arial" w:hAnsi="Arial" w:cs="Arial"/>
          <w:sz w:val="20"/>
          <w:szCs w:val="20"/>
        </w:rPr>
        <w:t xml:space="preserve">For the optimize and sustainable of harvest </w:t>
      </w:r>
      <w:r w:rsidR="00205E67">
        <w:rPr>
          <w:rFonts w:ascii="Arial" w:hAnsi="Arial" w:cs="Arial"/>
          <w:sz w:val="20"/>
          <w:szCs w:val="20"/>
        </w:rPr>
        <w:t xml:space="preserve">it </w:t>
      </w:r>
      <w:r w:rsidR="003C32EC" w:rsidRPr="00976390">
        <w:rPr>
          <w:rFonts w:ascii="Arial" w:hAnsi="Arial" w:cs="Arial"/>
          <w:sz w:val="20"/>
          <w:szCs w:val="20"/>
        </w:rPr>
        <w:t>need conservation and management for this species.</w:t>
      </w:r>
      <w:r w:rsidRPr="00976390">
        <w:rPr>
          <w:rFonts w:ascii="Arial" w:hAnsi="Arial" w:cs="Arial"/>
          <w:sz w:val="20"/>
          <w:szCs w:val="20"/>
        </w:rPr>
        <w:t xml:space="preserve"> This objectives of fish resource management </w:t>
      </w:r>
      <w:proofErr w:type="gramStart"/>
      <w:r w:rsidRPr="00976390">
        <w:rPr>
          <w:rFonts w:ascii="Arial" w:hAnsi="Arial" w:cs="Arial"/>
          <w:sz w:val="20"/>
          <w:szCs w:val="20"/>
        </w:rPr>
        <w:t>is</w:t>
      </w:r>
      <w:proofErr w:type="gramEnd"/>
      <w:r w:rsidRPr="00976390">
        <w:rPr>
          <w:rFonts w:ascii="Arial" w:hAnsi="Arial" w:cs="Arial"/>
          <w:sz w:val="20"/>
          <w:szCs w:val="20"/>
        </w:rPr>
        <w:t xml:space="preserve"> to optimize the production of </w:t>
      </w:r>
      <w:r w:rsidR="003C32EC" w:rsidRPr="00976390">
        <w:rPr>
          <w:rFonts w:ascii="Arial" w:hAnsi="Arial" w:cs="Arial"/>
          <w:sz w:val="20"/>
          <w:szCs w:val="20"/>
        </w:rPr>
        <w:t>harvest</w:t>
      </w:r>
      <w:r w:rsidRPr="00976390">
        <w:rPr>
          <w:rFonts w:ascii="Arial" w:hAnsi="Arial" w:cs="Arial"/>
          <w:sz w:val="20"/>
          <w:szCs w:val="20"/>
        </w:rPr>
        <w:t xml:space="preserve"> while maintaining the sustainability of resources, </w:t>
      </w:r>
      <w:r w:rsidR="003C32EC" w:rsidRPr="00976390">
        <w:rPr>
          <w:rFonts w:ascii="Arial" w:hAnsi="Arial" w:cs="Arial"/>
          <w:sz w:val="20"/>
          <w:szCs w:val="20"/>
        </w:rPr>
        <w:t>without over exploitation</w:t>
      </w:r>
      <w:r w:rsidRPr="00976390">
        <w:rPr>
          <w:rFonts w:ascii="Arial" w:hAnsi="Arial" w:cs="Arial"/>
          <w:sz w:val="20"/>
          <w:szCs w:val="20"/>
        </w:rPr>
        <w:t xml:space="preserve">, and maintaining </w:t>
      </w:r>
      <w:r w:rsidR="003C32EC" w:rsidRPr="00976390">
        <w:rPr>
          <w:rFonts w:ascii="Arial" w:hAnsi="Arial" w:cs="Arial"/>
          <w:sz w:val="20"/>
          <w:szCs w:val="20"/>
        </w:rPr>
        <w:t xml:space="preserve">of </w:t>
      </w:r>
      <w:r w:rsidRPr="00976390">
        <w:rPr>
          <w:rFonts w:ascii="Arial" w:hAnsi="Arial" w:cs="Arial"/>
          <w:sz w:val="20"/>
          <w:szCs w:val="20"/>
        </w:rPr>
        <w:t xml:space="preserve">stock health and </w:t>
      </w:r>
      <w:r w:rsidR="003C32EC" w:rsidRPr="00976390">
        <w:rPr>
          <w:rFonts w:ascii="Arial" w:hAnsi="Arial" w:cs="Arial"/>
          <w:sz w:val="20"/>
          <w:szCs w:val="20"/>
        </w:rPr>
        <w:t xml:space="preserve">also </w:t>
      </w:r>
      <w:r w:rsidRPr="00976390">
        <w:rPr>
          <w:rFonts w:ascii="Arial" w:hAnsi="Arial" w:cs="Arial"/>
          <w:sz w:val="20"/>
          <w:szCs w:val="20"/>
        </w:rPr>
        <w:t xml:space="preserve">improving stocks </w:t>
      </w:r>
      <w:r w:rsidR="003C32EC" w:rsidRPr="00976390">
        <w:rPr>
          <w:rFonts w:ascii="Arial" w:hAnsi="Arial" w:cs="Arial"/>
          <w:sz w:val="20"/>
          <w:szCs w:val="20"/>
        </w:rPr>
        <w:t>condition</w:t>
      </w:r>
      <w:r w:rsidRPr="00976390">
        <w:rPr>
          <w:rFonts w:ascii="Arial" w:hAnsi="Arial" w:cs="Arial"/>
          <w:sz w:val="20"/>
          <w:szCs w:val="20"/>
        </w:rPr>
        <w:t xml:space="preserve"> (Cope &amp; Punt, 2009).</w:t>
      </w:r>
    </w:p>
    <w:p w:rsidR="00A07D85" w:rsidRPr="00243D2A" w:rsidRDefault="00A07D85" w:rsidP="00C25C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A07D85" w:rsidRPr="00243D2A" w:rsidSect="004446E9">
          <w:type w:val="continuous"/>
          <w:pgSz w:w="11909" w:h="16834" w:code="9"/>
          <w:pgMar w:top="1701" w:right="1418" w:bottom="1418" w:left="1418" w:header="720" w:footer="720" w:gutter="0"/>
          <w:cols w:num="2" w:space="720"/>
          <w:docGrid w:linePitch="360"/>
        </w:sectPr>
      </w:pPr>
    </w:p>
    <w:tbl>
      <w:tblPr>
        <w:tblW w:w="0" w:type="auto"/>
        <w:tblInd w:w="1098" w:type="dxa"/>
        <w:tblLayout w:type="fixed"/>
        <w:tblLook w:val="04A0" w:firstRow="1" w:lastRow="0" w:firstColumn="1" w:lastColumn="0" w:noHBand="0" w:noVBand="1"/>
      </w:tblPr>
      <w:tblGrid>
        <w:gridCol w:w="7110"/>
      </w:tblGrid>
      <w:tr w:rsidR="00E85B41" w:rsidRPr="00CE08B3" w:rsidTr="00C25002">
        <w:tc>
          <w:tcPr>
            <w:tcW w:w="7110" w:type="dxa"/>
            <w:shd w:val="clear" w:color="auto" w:fill="auto"/>
          </w:tcPr>
          <w:p w:rsidR="00E85B41" w:rsidRPr="00CE08B3" w:rsidRDefault="00E85B41" w:rsidP="00C25002">
            <w:pPr>
              <w:spacing w:after="12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 w:rsidRPr="00CE08B3">
              <w:rPr>
                <w:rFonts w:ascii="Times New Roman" w:hAnsi="Times New Roman"/>
                <w:b/>
                <w:i/>
                <w:noProof/>
                <w:sz w:val="24"/>
              </w:rPr>
              <w:drawing>
                <wp:inline distT="0" distB="0" distL="0" distR="0">
                  <wp:extent cx="4257740" cy="1463040"/>
                  <wp:effectExtent l="0" t="0" r="9525" b="3810"/>
                  <wp:docPr id="1" name="Picture 1" descr="Description: Hasil gambar untuk ikan belida (chitala lopi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Hasil gambar untuk ikan belida (chitala lopi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5687" cy="150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B41" w:rsidRPr="00CE08B3" w:rsidTr="00C25002">
        <w:tc>
          <w:tcPr>
            <w:tcW w:w="7110" w:type="dxa"/>
            <w:shd w:val="clear" w:color="auto" w:fill="auto"/>
          </w:tcPr>
          <w:p w:rsidR="008E370D" w:rsidRPr="00976390" w:rsidRDefault="008E370D" w:rsidP="00E85B4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Figure 1. Feather Back (</w:t>
            </w:r>
            <w:proofErr w:type="spellStart"/>
            <w:r w:rsidRPr="00976390">
              <w:rPr>
                <w:rFonts w:ascii="Arial" w:hAnsi="Arial" w:cs="Arial"/>
                <w:i/>
                <w:sz w:val="20"/>
                <w:szCs w:val="20"/>
              </w:rPr>
              <w:t>Chitala</w:t>
            </w:r>
            <w:proofErr w:type="spellEnd"/>
            <w:r w:rsidRPr="0097639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976390">
              <w:rPr>
                <w:rFonts w:ascii="Arial" w:hAnsi="Arial" w:cs="Arial"/>
                <w:i/>
                <w:sz w:val="20"/>
                <w:szCs w:val="20"/>
              </w:rPr>
              <w:t>lopis</w:t>
            </w:r>
            <w:proofErr w:type="spellEnd"/>
            <w:r w:rsidRPr="0097639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976390">
              <w:rPr>
                <w:rFonts w:ascii="Arial" w:hAnsi="Arial" w:cs="Arial"/>
                <w:sz w:val="20"/>
                <w:szCs w:val="20"/>
              </w:rPr>
              <w:t>Blkr</w:t>
            </w:r>
            <w:proofErr w:type="spellEnd"/>
            <w:r w:rsidRPr="00976390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:rsidR="008B7D7F" w:rsidRDefault="008B7D7F" w:rsidP="00AA33C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8B7D7F" w:rsidSect="008B7D7F">
          <w:type w:val="continuous"/>
          <w:pgSz w:w="11909" w:h="16834" w:code="9"/>
          <w:pgMar w:top="1701" w:right="1418" w:bottom="1418" w:left="1418" w:header="720" w:footer="720" w:gutter="0"/>
          <w:cols w:space="720"/>
          <w:docGrid w:linePitch="360"/>
        </w:sectPr>
      </w:pPr>
    </w:p>
    <w:p w:rsidR="004B4DB7" w:rsidRPr="00976390" w:rsidRDefault="003C32EC" w:rsidP="004B4DB7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lastRenderedPageBreak/>
        <w:t>In generally, fish</w:t>
      </w:r>
      <w:r w:rsidR="00406576">
        <w:rPr>
          <w:rFonts w:ascii="Arial" w:hAnsi="Arial" w:cs="Arial"/>
          <w:sz w:val="20"/>
          <w:szCs w:val="20"/>
        </w:rPr>
        <w:t>eries</w:t>
      </w:r>
      <w:r w:rsidRPr="00976390">
        <w:rPr>
          <w:rFonts w:ascii="Arial" w:hAnsi="Arial" w:cs="Arial"/>
          <w:sz w:val="20"/>
          <w:szCs w:val="20"/>
        </w:rPr>
        <w:t xml:space="preserve"> resource management is based on stock biomass and biological parameters of target fish (</w:t>
      </w:r>
      <w:proofErr w:type="spellStart"/>
      <w:r w:rsidRPr="00976390">
        <w:rPr>
          <w:rFonts w:ascii="Arial" w:hAnsi="Arial" w:cs="Arial"/>
          <w:sz w:val="20"/>
          <w:szCs w:val="20"/>
        </w:rPr>
        <w:t>Wiedenmann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et al., 2013; Carruthers et al., 2014). </w:t>
      </w:r>
      <w:r w:rsidR="00406576">
        <w:rPr>
          <w:rFonts w:ascii="Arial" w:hAnsi="Arial" w:cs="Arial"/>
          <w:sz w:val="20"/>
          <w:szCs w:val="20"/>
        </w:rPr>
        <w:t>its</w:t>
      </w:r>
      <w:r w:rsidRPr="00976390">
        <w:rPr>
          <w:rFonts w:ascii="Arial" w:hAnsi="Arial" w:cs="Arial"/>
          <w:sz w:val="20"/>
          <w:szCs w:val="20"/>
        </w:rPr>
        <w:t xml:space="preserve"> model requires catches data on several years, the abundance of fish at a certainly age and the life cycle of target species (</w:t>
      </w:r>
      <w:proofErr w:type="spellStart"/>
      <w:r w:rsidRPr="00976390">
        <w:rPr>
          <w:rFonts w:ascii="Arial" w:hAnsi="Arial" w:cs="Arial"/>
          <w:sz w:val="20"/>
          <w:szCs w:val="20"/>
        </w:rPr>
        <w:t>Deroba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Pr="00976390">
        <w:rPr>
          <w:rFonts w:ascii="Arial" w:hAnsi="Arial" w:cs="Arial"/>
          <w:sz w:val="20"/>
          <w:szCs w:val="20"/>
        </w:rPr>
        <w:t>Bence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, 2008), whereas the data about feather back fisheries in Kampar River is limited (poor data). Secondary data </w:t>
      </w:r>
      <w:r w:rsidR="004B4DB7" w:rsidRPr="00976390">
        <w:rPr>
          <w:rFonts w:ascii="Arial" w:hAnsi="Arial" w:cs="Arial"/>
          <w:sz w:val="20"/>
          <w:szCs w:val="20"/>
        </w:rPr>
        <w:t>as</w:t>
      </w:r>
      <w:r w:rsidRPr="00976390">
        <w:rPr>
          <w:rFonts w:ascii="Arial" w:hAnsi="Arial" w:cs="Arial"/>
          <w:sz w:val="20"/>
          <w:szCs w:val="20"/>
        </w:rPr>
        <w:t xml:space="preserve"> production, number of fishing gear</w:t>
      </w:r>
      <w:r w:rsidR="004B4DB7" w:rsidRPr="00976390">
        <w:rPr>
          <w:rFonts w:ascii="Arial" w:hAnsi="Arial" w:cs="Arial"/>
          <w:sz w:val="20"/>
          <w:szCs w:val="20"/>
        </w:rPr>
        <w:t xml:space="preserve"> and trip</w:t>
      </w:r>
      <w:r w:rsidRPr="00976390">
        <w:rPr>
          <w:rFonts w:ascii="Arial" w:hAnsi="Arial" w:cs="Arial"/>
          <w:sz w:val="20"/>
          <w:szCs w:val="20"/>
        </w:rPr>
        <w:t>,</w:t>
      </w:r>
      <w:r w:rsidR="004B4DB7" w:rsidRPr="00976390">
        <w:rPr>
          <w:rFonts w:ascii="Arial" w:hAnsi="Arial" w:cs="Arial"/>
          <w:sz w:val="20"/>
          <w:szCs w:val="20"/>
        </w:rPr>
        <w:t xml:space="preserve"> </w:t>
      </w:r>
      <w:r w:rsidRPr="00976390">
        <w:rPr>
          <w:rFonts w:ascii="Arial" w:hAnsi="Arial" w:cs="Arial"/>
          <w:sz w:val="20"/>
          <w:szCs w:val="20"/>
        </w:rPr>
        <w:t xml:space="preserve">and number of fishermen in time series are not available. The approach that </w:t>
      </w:r>
      <w:r w:rsidR="004B4DB7" w:rsidRPr="00976390">
        <w:rPr>
          <w:rFonts w:ascii="Arial" w:hAnsi="Arial" w:cs="Arial"/>
          <w:sz w:val="20"/>
          <w:szCs w:val="20"/>
        </w:rPr>
        <w:t xml:space="preserve">can be usage </w:t>
      </w:r>
      <w:r w:rsidRPr="00976390">
        <w:rPr>
          <w:rFonts w:ascii="Arial" w:hAnsi="Arial" w:cs="Arial"/>
          <w:sz w:val="20"/>
          <w:szCs w:val="20"/>
        </w:rPr>
        <w:t>to determine the status of fisheries and formulate management with limited data (</w:t>
      </w:r>
      <w:proofErr w:type="spellStart"/>
      <w:r w:rsidRPr="00976390">
        <w:rPr>
          <w:rFonts w:ascii="Arial" w:hAnsi="Arial" w:cs="Arial"/>
          <w:sz w:val="20"/>
          <w:szCs w:val="20"/>
        </w:rPr>
        <w:t>MacCall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, 2009) </w:t>
      </w:r>
      <w:r w:rsidRPr="00976390">
        <w:rPr>
          <w:rFonts w:ascii="Arial" w:hAnsi="Arial" w:cs="Arial"/>
          <w:sz w:val="20"/>
          <w:szCs w:val="20"/>
        </w:rPr>
        <w:t xml:space="preserve">can be done based on biological parameters </w:t>
      </w:r>
      <w:proofErr w:type="spellStart"/>
      <w:r w:rsidRPr="00976390">
        <w:rPr>
          <w:rFonts w:ascii="Arial" w:hAnsi="Arial" w:cs="Arial"/>
          <w:sz w:val="20"/>
          <w:szCs w:val="20"/>
        </w:rPr>
        <w:t>ie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infinit</w:t>
      </w:r>
      <w:r w:rsidR="004B4DB7" w:rsidRPr="00976390">
        <w:rPr>
          <w:rFonts w:ascii="Arial" w:hAnsi="Arial" w:cs="Arial"/>
          <w:sz w:val="20"/>
          <w:szCs w:val="20"/>
        </w:rPr>
        <w:t>y</w:t>
      </w:r>
      <w:r w:rsidRPr="00976390">
        <w:rPr>
          <w:rFonts w:ascii="Arial" w:hAnsi="Arial" w:cs="Arial"/>
          <w:sz w:val="20"/>
          <w:szCs w:val="20"/>
        </w:rPr>
        <w:t xml:space="preserve"> length, growth constant and </w:t>
      </w:r>
      <w:r w:rsidR="004B4DB7" w:rsidRPr="00976390">
        <w:rPr>
          <w:rFonts w:ascii="Arial" w:hAnsi="Arial" w:cs="Arial"/>
          <w:sz w:val="20"/>
          <w:szCs w:val="20"/>
        </w:rPr>
        <w:t>length at first mature and length</w:t>
      </w:r>
      <w:r w:rsidRPr="00976390">
        <w:rPr>
          <w:rFonts w:ascii="Arial" w:hAnsi="Arial" w:cs="Arial"/>
          <w:sz w:val="20"/>
          <w:szCs w:val="20"/>
        </w:rPr>
        <w:t xml:space="preserve"> f</w:t>
      </w:r>
      <w:r w:rsidR="004B4DB7" w:rsidRPr="00976390">
        <w:rPr>
          <w:rFonts w:ascii="Arial" w:hAnsi="Arial" w:cs="Arial"/>
          <w:sz w:val="20"/>
          <w:szCs w:val="20"/>
        </w:rPr>
        <w:t>requency (</w:t>
      </w:r>
      <w:proofErr w:type="spellStart"/>
      <w:r w:rsidR="004B4DB7" w:rsidRPr="00976390">
        <w:rPr>
          <w:rFonts w:ascii="Arial" w:hAnsi="Arial" w:cs="Arial"/>
          <w:sz w:val="20"/>
          <w:szCs w:val="20"/>
        </w:rPr>
        <w:t>Wayte</w:t>
      </w:r>
      <w:proofErr w:type="spellEnd"/>
      <w:r w:rsidR="004B4DB7" w:rsidRPr="00976390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="004B4DB7" w:rsidRPr="00976390">
        <w:rPr>
          <w:rFonts w:ascii="Arial" w:hAnsi="Arial" w:cs="Arial"/>
          <w:sz w:val="20"/>
          <w:szCs w:val="20"/>
        </w:rPr>
        <w:t>Klaer</w:t>
      </w:r>
      <w:proofErr w:type="spellEnd"/>
      <w:r w:rsidR="004B4DB7" w:rsidRPr="00976390">
        <w:rPr>
          <w:rFonts w:ascii="Arial" w:hAnsi="Arial" w:cs="Arial"/>
          <w:sz w:val="20"/>
          <w:szCs w:val="20"/>
        </w:rPr>
        <w:t>, 2010</w:t>
      </w:r>
      <w:r w:rsidRPr="00976390">
        <w:rPr>
          <w:rFonts w:ascii="Arial" w:hAnsi="Arial" w:cs="Arial"/>
          <w:sz w:val="20"/>
          <w:szCs w:val="20"/>
        </w:rPr>
        <w:t xml:space="preserve">). </w:t>
      </w:r>
      <w:r w:rsidR="004B4DB7" w:rsidRPr="00976390">
        <w:rPr>
          <w:rFonts w:ascii="Arial" w:hAnsi="Arial" w:cs="Arial"/>
          <w:sz w:val="20"/>
          <w:szCs w:val="20"/>
        </w:rPr>
        <w:t>The approach for feather back stock management with limited data with Spawning Potential Ratio</w:t>
      </w:r>
      <w:r w:rsidR="004B4DB7" w:rsidRPr="00976390">
        <w:rPr>
          <w:rFonts w:ascii="Arial" w:hAnsi="Arial" w:cs="Arial"/>
          <w:i/>
          <w:sz w:val="20"/>
          <w:szCs w:val="20"/>
        </w:rPr>
        <w:t xml:space="preserve"> </w:t>
      </w:r>
      <w:r w:rsidR="004B4DB7" w:rsidRPr="00976390">
        <w:rPr>
          <w:rFonts w:ascii="Arial" w:hAnsi="Arial" w:cs="Arial"/>
          <w:sz w:val="20"/>
          <w:szCs w:val="20"/>
        </w:rPr>
        <w:t>(SPR) (Prince et al., 2011)</w:t>
      </w:r>
      <w:r w:rsidRPr="00976390">
        <w:rPr>
          <w:rFonts w:ascii="Arial" w:hAnsi="Arial" w:cs="Arial"/>
          <w:sz w:val="20"/>
          <w:szCs w:val="20"/>
        </w:rPr>
        <w:t xml:space="preserve">. SPR can be used as a basis for consideration in fisheries management with </w:t>
      </w:r>
      <w:r w:rsidR="00406576">
        <w:rPr>
          <w:rFonts w:ascii="Arial" w:hAnsi="Arial" w:cs="Arial"/>
          <w:sz w:val="20"/>
          <w:szCs w:val="20"/>
        </w:rPr>
        <w:t>poor</w:t>
      </w:r>
      <w:r w:rsidRPr="00976390">
        <w:rPr>
          <w:rFonts w:ascii="Arial" w:hAnsi="Arial" w:cs="Arial"/>
          <w:sz w:val="20"/>
          <w:szCs w:val="20"/>
        </w:rPr>
        <w:t xml:space="preserve"> data (</w:t>
      </w:r>
      <w:proofErr w:type="spellStart"/>
      <w:r w:rsidRPr="00976390">
        <w:rPr>
          <w:rFonts w:ascii="Arial" w:hAnsi="Arial" w:cs="Arial"/>
          <w:sz w:val="20"/>
          <w:szCs w:val="20"/>
        </w:rPr>
        <w:t>Hordyk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et al., 2014). SPR is the proportion of mature gonadal fish that is not exploited in capture activity (Prince et al., 2011).</w:t>
      </w:r>
      <w:r w:rsidR="004B4DB7" w:rsidRPr="00976390">
        <w:rPr>
          <w:rFonts w:ascii="Arial" w:hAnsi="Arial" w:cs="Arial"/>
          <w:sz w:val="20"/>
          <w:szCs w:val="20"/>
        </w:rPr>
        <w:t xml:space="preserve"> The objective of this research was to analy</w:t>
      </w:r>
      <w:r w:rsidR="00406576">
        <w:rPr>
          <w:rFonts w:ascii="Arial" w:hAnsi="Arial" w:cs="Arial"/>
          <w:sz w:val="20"/>
          <w:szCs w:val="20"/>
        </w:rPr>
        <w:t>ze</w:t>
      </w:r>
      <w:r w:rsidR="004B4DB7" w:rsidRPr="00976390">
        <w:rPr>
          <w:rFonts w:ascii="Arial" w:hAnsi="Arial" w:cs="Arial"/>
          <w:sz w:val="20"/>
          <w:szCs w:val="20"/>
        </w:rPr>
        <w:t xml:space="preserve"> spawning potential ratio as basic management and conservation of feather back stock at Kampar River, Riau Province.   </w:t>
      </w:r>
    </w:p>
    <w:p w:rsidR="004B4DB7" w:rsidRPr="00976390" w:rsidRDefault="004B4DB7" w:rsidP="00693621">
      <w:pPr>
        <w:spacing w:after="0" w:line="360" w:lineRule="auto"/>
        <w:ind w:left="-284" w:firstLine="851"/>
        <w:jc w:val="both"/>
        <w:rPr>
          <w:rFonts w:ascii="Arial" w:hAnsi="Arial" w:cs="Arial"/>
          <w:sz w:val="20"/>
          <w:szCs w:val="20"/>
        </w:rPr>
        <w:sectPr w:rsidR="004B4DB7" w:rsidRPr="00976390" w:rsidSect="00976390">
          <w:type w:val="continuous"/>
          <w:pgSz w:w="11909" w:h="16834" w:code="9"/>
          <w:pgMar w:top="1701" w:right="1418" w:bottom="1418" w:left="1418" w:header="720" w:footer="720" w:gutter="0"/>
          <w:cols w:num="2" w:space="565"/>
          <w:docGrid w:linePitch="360"/>
        </w:sectPr>
      </w:pPr>
    </w:p>
    <w:p w:rsidR="005911E3" w:rsidRPr="00976390" w:rsidRDefault="005911E3" w:rsidP="00AA33C5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506D6" w:rsidRPr="00976390" w:rsidRDefault="00D506D6" w:rsidP="00AA33C5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  <w:sectPr w:rsidR="00D506D6" w:rsidRPr="00976390" w:rsidSect="00976390">
          <w:type w:val="continuous"/>
          <w:pgSz w:w="11909" w:h="16834" w:code="9"/>
          <w:pgMar w:top="1701" w:right="1418" w:bottom="1418" w:left="1418" w:header="720" w:footer="720" w:gutter="0"/>
          <w:cols w:space="285"/>
          <w:docGrid w:linePitch="360"/>
        </w:sectPr>
      </w:pPr>
    </w:p>
    <w:p w:rsidR="004B4DB7" w:rsidRPr="00976390" w:rsidRDefault="00976390" w:rsidP="00AA33C5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76390">
        <w:rPr>
          <w:rFonts w:ascii="Arial" w:hAnsi="Arial" w:cs="Arial"/>
          <w:b/>
          <w:sz w:val="20"/>
          <w:szCs w:val="20"/>
        </w:rPr>
        <w:t>2. Materials and Methods</w:t>
      </w:r>
    </w:p>
    <w:p w:rsidR="004148AE" w:rsidRPr="00976390" w:rsidRDefault="00976390" w:rsidP="00AA33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2.1. </w:t>
      </w:r>
      <w:r w:rsidR="004148AE" w:rsidRPr="00976390">
        <w:rPr>
          <w:rFonts w:ascii="Arial" w:hAnsi="Arial" w:cs="Arial"/>
          <w:sz w:val="20"/>
          <w:szCs w:val="20"/>
        </w:rPr>
        <w:t xml:space="preserve">Research location </w:t>
      </w:r>
    </w:p>
    <w:p w:rsidR="004B4DB7" w:rsidRDefault="004B4DB7" w:rsidP="00612730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The study was conducted in Kampar River, Riau Province </w:t>
      </w:r>
      <w:r w:rsidR="00722AA8" w:rsidRPr="00976390">
        <w:rPr>
          <w:rFonts w:ascii="Arial" w:hAnsi="Arial" w:cs="Arial"/>
          <w:sz w:val="20"/>
          <w:szCs w:val="20"/>
        </w:rPr>
        <w:t>at</w:t>
      </w:r>
      <w:r w:rsidRPr="00976390">
        <w:rPr>
          <w:rFonts w:ascii="Arial" w:hAnsi="Arial" w:cs="Arial"/>
          <w:sz w:val="20"/>
          <w:szCs w:val="20"/>
        </w:rPr>
        <w:t xml:space="preserve"> May, August and October 2016. </w:t>
      </w:r>
      <w:r w:rsidR="00722AA8" w:rsidRPr="00976390">
        <w:rPr>
          <w:rFonts w:ascii="Arial" w:hAnsi="Arial" w:cs="Arial"/>
          <w:sz w:val="20"/>
          <w:szCs w:val="20"/>
        </w:rPr>
        <w:t xml:space="preserve">Feather Back </w:t>
      </w:r>
      <w:r w:rsidRPr="00976390">
        <w:rPr>
          <w:rFonts w:ascii="Arial" w:hAnsi="Arial" w:cs="Arial"/>
          <w:sz w:val="20"/>
          <w:szCs w:val="20"/>
        </w:rPr>
        <w:t xml:space="preserve">samples were obtained from fisherman catches at </w:t>
      </w:r>
      <w:proofErr w:type="spellStart"/>
      <w:r w:rsidRPr="00976390">
        <w:rPr>
          <w:rFonts w:ascii="Arial" w:hAnsi="Arial" w:cs="Arial"/>
          <w:sz w:val="20"/>
          <w:szCs w:val="20"/>
        </w:rPr>
        <w:t>Pelalawan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and </w:t>
      </w:r>
      <w:proofErr w:type="spellStart"/>
      <w:r w:rsidRPr="00976390">
        <w:rPr>
          <w:rFonts w:ascii="Arial" w:hAnsi="Arial" w:cs="Arial"/>
          <w:sz w:val="20"/>
          <w:szCs w:val="20"/>
        </w:rPr>
        <w:t>Batu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76390">
        <w:rPr>
          <w:rFonts w:ascii="Arial" w:hAnsi="Arial" w:cs="Arial"/>
          <w:sz w:val="20"/>
          <w:szCs w:val="20"/>
        </w:rPr>
        <w:t>Sanggan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locations and fish landing at </w:t>
      </w:r>
      <w:proofErr w:type="spellStart"/>
      <w:r w:rsidRPr="00976390">
        <w:rPr>
          <w:rFonts w:ascii="Arial" w:hAnsi="Arial" w:cs="Arial"/>
          <w:sz w:val="20"/>
          <w:szCs w:val="20"/>
        </w:rPr>
        <w:t>Terata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76390">
        <w:rPr>
          <w:rFonts w:ascii="Arial" w:hAnsi="Arial" w:cs="Arial"/>
          <w:sz w:val="20"/>
          <w:szCs w:val="20"/>
        </w:rPr>
        <w:t>Tera</w:t>
      </w:r>
      <w:r w:rsidR="00722AA8" w:rsidRPr="00976390">
        <w:rPr>
          <w:rFonts w:ascii="Arial" w:hAnsi="Arial" w:cs="Arial"/>
          <w:sz w:val="20"/>
          <w:szCs w:val="20"/>
        </w:rPr>
        <w:t>t</w:t>
      </w:r>
      <w:r w:rsidRPr="00976390">
        <w:rPr>
          <w:rFonts w:ascii="Arial" w:hAnsi="Arial" w:cs="Arial"/>
          <w:sz w:val="20"/>
          <w:szCs w:val="20"/>
        </w:rPr>
        <w:t>ak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76390">
        <w:rPr>
          <w:rFonts w:ascii="Arial" w:hAnsi="Arial" w:cs="Arial"/>
          <w:sz w:val="20"/>
          <w:szCs w:val="20"/>
        </w:rPr>
        <w:t>Buluh</w:t>
      </w:r>
      <w:proofErr w:type="spellEnd"/>
      <w:r w:rsidR="00D4095F">
        <w:rPr>
          <w:rFonts w:ascii="Arial" w:hAnsi="Arial" w:cs="Arial"/>
          <w:sz w:val="20"/>
          <w:szCs w:val="20"/>
        </w:rPr>
        <w:t xml:space="preserve"> (</w:t>
      </w:r>
      <w:r w:rsidR="00205E67">
        <w:rPr>
          <w:rFonts w:ascii="Arial" w:hAnsi="Arial" w:cs="Arial"/>
          <w:sz w:val="20"/>
          <w:szCs w:val="20"/>
        </w:rPr>
        <w:t>Figure</w:t>
      </w:r>
      <w:r w:rsidR="00D4095F">
        <w:rPr>
          <w:rFonts w:ascii="Arial" w:hAnsi="Arial" w:cs="Arial"/>
          <w:sz w:val="20"/>
          <w:szCs w:val="20"/>
        </w:rPr>
        <w:t xml:space="preserve"> 2)</w:t>
      </w:r>
      <w:r w:rsidRPr="00976390">
        <w:rPr>
          <w:rFonts w:ascii="Arial" w:hAnsi="Arial" w:cs="Arial"/>
          <w:sz w:val="20"/>
          <w:szCs w:val="20"/>
        </w:rPr>
        <w:t xml:space="preserve">. Fishing </w:t>
      </w:r>
      <w:r w:rsidR="00722AA8" w:rsidRPr="00976390">
        <w:rPr>
          <w:rFonts w:ascii="Arial" w:hAnsi="Arial" w:cs="Arial"/>
          <w:sz w:val="20"/>
          <w:szCs w:val="20"/>
        </w:rPr>
        <w:t>gear were</w:t>
      </w:r>
      <w:r w:rsidRPr="00976390">
        <w:rPr>
          <w:rFonts w:ascii="Arial" w:hAnsi="Arial" w:cs="Arial"/>
          <w:sz w:val="20"/>
          <w:szCs w:val="20"/>
        </w:rPr>
        <w:t xml:space="preserve"> used include hook, gillnet and trap. The total length of the fish was measured using a measuring </w:t>
      </w:r>
      <w:r w:rsidR="00722AA8" w:rsidRPr="00976390">
        <w:rPr>
          <w:rFonts w:ascii="Arial" w:hAnsi="Arial" w:cs="Arial"/>
          <w:sz w:val="20"/>
          <w:szCs w:val="20"/>
        </w:rPr>
        <w:t xml:space="preserve">board </w:t>
      </w:r>
      <w:r w:rsidRPr="00976390">
        <w:rPr>
          <w:rFonts w:ascii="Arial" w:hAnsi="Arial" w:cs="Arial"/>
          <w:sz w:val="20"/>
          <w:szCs w:val="20"/>
        </w:rPr>
        <w:t>with a precision of 0.1 cm and the weight of the fish was weighed using a scales with 100 g accuracy.</w:t>
      </w:r>
    </w:p>
    <w:p w:rsidR="00E07C49" w:rsidRDefault="00E07C49" w:rsidP="00E07C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0CF0978F" wp14:editId="7F161AB9">
            <wp:extent cx="2859524" cy="22428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9856" t="15646" r="29584" b="13833"/>
                    <a:stretch/>
                  </pic:blipFill>
                  <pic:spPr bwMode="auto">
                    <a:xfrm>
                      <a:off x="0" y="0"/>
                      <a:ext cx="2883807" cy="2261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095F" w:rsidRPr="00D4095F" w:rsidRDefault="00D4095F" w:rsidP="00D4095F">
      <w:pPr>
        <w:spacing w:after="0" w:line="24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D4095F">
        <w:rPr>
          <w:rFonts w:ascii="Arial" w:hAnsi="Arial" w:cs="Arial"/>
          <w:sz w:val="20"/>
          <w:szCs w:val="20"/>
        </w:rPr>
        <w:t>Figure 2. Sampling research at Kampar River</w:t>
      </w:r>
    </w:p>
    <w:p w:rsidR="00D4095F" w:rsidRDefault="00D4095F" w:rsidP="00612730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722AA8" w:rsidRPr="00976390" w:rsidRDefault="00722AA8" w:rsidP="00D4095F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Secondary data as production of fish was obtained from the Marine and Fisheries </w:t>
      </w:r>
      <w:r w:rsidR="00406576">
        <w:rPr>
          <w:rFonts w:ascii="Arial" w:hAnsi="Arial" w:cs="Arial"/>
          <w:sz w:val="20"/>
          <w:szCs w:val="20"/>
        </w:rPr>
        <w:t>Agency</w:t>
      </w:r>
      <w:r w:rsidRPr="00976390">
        <w:rPr>
          <w:rFonts w:ascii="Arial" w:hAnsi="Arial" w:cs="Arial"/>
          <w:sz w:val="20"/>
          <w:szCs w:val="20"/>
        </w:rPr>
        <w:t>, Riau Province. The Growth parameter as K and t</w:t>
      </w:r>
      <w:r w:rsidRPr="00976390">
        <w:rPr>
          <w:rFonts w:ascii="Arial" w:hAnsi="Arial" w:cs="Arial"/>
          <w:sz w:val="20"/>
          <w:szCs w:val="20"/>
          <w:vertAlign w:val="subscript"/>
        </w:rPr>
        <w:t>o</w:t>
      </w:r>
      <w:r w:rsidR="00406576">
        <w:rPr>
          <w:rFonts w:ascii="Arial" w:hAnsi="Arial" w:cs="Arial"/>
          <w:sz w:val="20"/>
          <w:szCs w:val="20"/>
          <w:vertAlign w:val="subscript"/>
        </w:rPr>
        <w:t xml:space="preserve"> </w:t>
      </w:r>
      <w:r w:rsidR="00406576">
        <w:rPr>
          <w:rFonts w:ascii="Arial" w:hAnsi="Arial" w:cs="Arial"/>
          <w:sz w:val="20"/>
          <w:szCs w:val="20"/>
        </w:rPr>
        <w:t>were obtained</w:t>
      </w:r>
      <w:r w:rsidRPr="00976390">
        <w:rPr>
          <w:rFonts w:ascii="Arial" w:hAnsi="Arial" w:cs="Arial"/>
          <w:sz w:val="20"/>
          <w:szCs w:val="20"/>
        </w:rPr>
        <w:t xml:space="preserve"> from desk study </w:t>
      </w:r>
      <w:r w:rsidR="00D4095F">
        <w:rPr>
          <w:rFonts w:ascii="Arial" w:hAnsi="Arial" w:cs="Arial"/>
          <w:sz w:val="20"/>
          <w:szCs w:val="20"/>
        </w:rPr>
        <w:t xml:space="preserve">(Sani 2010). The </w:t>
      </w:r>
      <w:r w:rsidR="00406576">
        <w:rPr>
          <w:rFonts w:ascii="Arial" w:hAnsi="Arial" w:cs="Arial"/>
          <w:sz w:val="20"/>
          <w:szCs w:val="20"/>
        </w:rPr>
        <w:t>data of length frequency</w:t>
      </w:r>
      <w:r w:rsidRPr="00976390">
        <w:rPr>
          <w:rFonts w:ascii="Arial" w:hAnsi="Arial" w:cs="Arial"/>
          <w:sz w:val="20"/>
          <w:szCs w:val="20"/>
        </w:rPr>
        <w:t xml:space="preserve"> and maturity stage for male and female were obtained from </w:t>
      </w:r>
      <w:proofErr w:type="spellStart"/>
      <w:r w:rsidRPr="00976390">
        <w:rPr>
          <w:rFonts w:ascii="Arial" w:hAnsi="Arial" w:cs="Arial"/>
          <w:sz w:val="20"/>
          <w:szCs w:val="20"/>
        </w:rPr>
        <w:t>Wibowo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(2010).</w:t>
      </w:r>
    </w:p>
    <w:p w:rsidR="00406576" w:rsidRDefault="00406576" w:rsidP="0061273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</w:p>
    <w:p w:rsidR="00406576" w:rsidRDefault="00406576" w:rsidP="0061273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</w:p>
    <w:p w:rsidR="00406576" w:rsidRDefault="00406576" w:rsidP="0061273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</w:p>
    <w:p w:rsidR="00406576" w:rsidRDefault="00406576" w:rsidP="0061273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</w:p>
    <w:p w:rsidR="00E517D8" w:rsidRPr="00976390" w:rsidRDefault="00976390" w:rsidP="0061273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2.2. </w:t>
      </w:r>
      <w:r w:rsidR="00E517D8" w:rsidRPr="00976390">
        <w:rPr>
          <w:rFonts w:ascii="Arial" w:hAnsi="Arial" w:cs="Arial"/>
          <w:sz w:val="20"/>
          <w:szCs w:val="20"/>
        </w:rPr>
        <w:t>Data Analysis</w:t>
      </w:r>
    </w:p>
    <w:p w:rsidR="00A349A5" w:rsidRPr="00976390" w:rsidRDefault="00E517D8" w:rsidP="00612730">
      <w:pPr>
        <w:spacing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Growth pattern</w:t>
      </w:r>
      <w:r w:rsidR="00722AA8" w:rsidRPr="00976390">
        <w:rPr>
          <w:rFonts w:ascii="Arial" w:hAnsi="Arial" w:cs="Arial"/>
          <w:sz w:val="20"/>
          <w:szCs w:val="20"/>
        </w:rPr>
        <w:t>s</w:t>
      </w:r>
      <w:r w:rsidRPr="00976390">
        <w:rPr>
          <w:rFonts w:ascii="Arial" w:hAnsi="Arial" w:cs="Arial"/>
          <w:b/>
          <w:sz w:val="20"/>
          <w:szCs w:val="20"/>
        </w:rPr>
        <w:t xml:space="preserve"> </w:t>
      </w:r>
    </w:p>
    <w:p w:rsidR="00E517D8" w:rsidRPr="00976390" w:rsidRDefault="00E517D8" w:rsidP="00612730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Growth pattern for feather</w:t>
      </w:r>
      <w:r w:rsidR="00722AA8" w:rsidRPr="00976390">
        <w:rPr>
          <w:rFonts w:ascii="Arial" w:hAnsi="Arial" w:cs="Arial"/>
          <w:sz w:val="20"/>
          <w:szCs w:val="20"/>
        </w:rPr>
        <w:t xml:space="preserve"> back was analy</w:t>
      </w:r>
      <w:r w:rsidR="00406576">
        <w:rPr>
          <w:rFonts w:ascii="Arial" w:hAnsi="Arial" w:cs="Arial"/>
          <w:sz w:val="20"/>
          <w:szCs w:val="20"/>
        </w:rPr>
        <w:t>zed</w:t>
      </w:r>
      <w:r w:rsidR="00722AA8" w:rsidRPr="00976390">
        <w:rPr>
          <w:rFonts w:ascii="Arial" w:hAnsi="Arial" w:cs="Arial"/>
          <w:sz w:val="20"/>
          <w:szCs w:val="20"/>
        </w:rPr>
        <w:t xml:space="preserve"> using length-</w:t>
      </w:r>
      <w:r w:rsidRPr="00976390">
        <w:rPr>
          <w:rFonts w:ascii="Arial" w:hAnsi="Arial" w:cs="Arial"/>
          <w:sz w:val="20"/>
          <w:szCs w:val="20"/>
        </w:rPr>
        <w:t xml:space="preserve">weight relationship with </w:t>
      </w:r>
      <w:r w:rsidR="00722AA8" w:rsidRPr="00976390">
        <w:rPr>
          <w:rFonts w:ascii="Arial" w:hAnsi="Arial" w:cs="Arial"/>
          <w:sz w:val="20"/>
          <w:szCs w:val="20"/>
        </w:rPr>
        <w:t>equations</w:t>
      </w:r>
      <w:r w:rsidRPr="00976390">
        <w:rPr>
          <w:rFonts w:ascii="Arial" w:hAnsi="Arial" w:cs="Arial"/>
          <w:sz w:val="20"/>
          <w:szCs w:val="20"/>
        </w:rPr>
        <w:t>:</w:t>
      </w:r>
    </w:p>
    <w:p w:rsidR="00D506D6" w:rsidRPr="00976390" w:rsidRDefault="00D506D6" w:rsidP="00612730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"/>
      </w:tblGrid>
      <w:tr w:rsidR="00AE0B56" w:rsidRPr="00976390" w:rsidTr="00D506D6">
        <w:tc>
          <w:tcPr>
            <w:tcW w:w="991" w:type="dxa"/>
          </w:tcPr>
          <w:p w:rsidR="00AE0B56" w:rsidRPr="00976390" w:rsidRDefault="00AE0B56" w:rsidP="00D506D6">
            <w:pPr>
              <w:ind w:left="-32" w:firstLine="32"/>
              <w:jc w:val="both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W=</w:t>
            </w:r>
            <w:proofErr w:type="spellStart"/>
            <w:r w:rsidRPr="00976390">
              <w:rPr>
                <w:rFonts w:ascii="Arial" w:hAnsi="Arial" w:cs="Arial"/>
                <w:sz w:val="20"/>
                <w:szCs w:val="20"/>
              </w:rPr>
              <w:t>aL</w:t>
            </w:r>
            <w:r w:rsidRPr="00976390">
              <w:rPr>
                <w:rFonts w:ascii="Arial" w:hAnsi="Arial" w:cs="Arial"/>
                <w:sz w:val="20"/>
                <w:szCs w:val="20"/>
                <w:vertAlign w:val="superscript"/>
              </w:rPr>
              <w:t>b</w:t>
            </w:r>
            <w:proofErr w:type="spellEnd"/>
          </w:p>
        </w:tc>
      </w:tr>
    </w:tbl>
    <w:p w:rsidR="001513E6" w:rsidRPr="00976390" w:rsidRDefault="001513E6" w:rsidP="0061273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6200" w:rsidRPr="00976390" w:rsidRDefault="00E517D8" w:rsidP="0061273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Where</w:t>
      </w:r>
      <w:r w:rsidR="00D86200" w:rsidRPr="00976390">
        <w:rPr>
          <w:rFonts w:ascii="Arial" w:hAnsi="Arial" w:cs="Arial"/>
          <w:sz w:val="20"/>
          <w:szCs w:val="20"/>
        </w:rPr>
        <w:t>: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8"/>
        <w:gridCol w:w="412"/>
        <w:gridCol w:w="1936"/>
      </w:tblGrid>
      <w:tr w:rsidR="00D86200" w:rsidRPr="00976390" w:rsidTr="00D506D6">
        <w:tc>
          <w:tcPr>
            <w:tcW w:w="798" w:type="dxa"/>
          </w:tcPr>
          <w:p w:rsidR="00D86200" w:rsidRPr="00976390" w:rsidRDefault="00D86200" w:rsidP="006127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12" w:type="dxa"/>
          </w:tcPr>
          <w:p w:rsidR="00D86200" w:rsidRPr="00976390" w:rsidRDefault="00D86200" w:rsidP="006127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1936" w:type="dxa"/>
          </w:tcPr>
          <w:p w:rsidR="00D86200" w:rsidRPr="00976390" w:rsidRDefault="00E517D8" w:rsidP="006127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Fish weight</w:t>
            </w:r>
            <w:r w:rsidR="00D86200" w:rsidRPr="00976390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6B1816" w:rsidRPr="00976390">
              <w:rPr>
                <w:rFonts w:ascii="Arial" w:hAnsi="Arial" w:cs="Arial"/>
                <w:sz w:val="20"/>
                <w:szCs w:val="20"/>
              </w:rPr>
              <w:t>k</w:t>
            </w:r>
            <w:r w:rsidR="00D86200" w:rsidRPr="00976390">
              <w:rPr>
                <w:rFonts w:ascii="Arial" w:hAnsi="Arial" w:cs="Arial"/>
                <w:sz w:val="20"/>
                <w:szCs w:val="20"/>
              </w:rPr>
              <w:t>g)</w:t>
            </w:r>
          </w:p>
        </w:tc>
      </w:tr>
      <w:tr w:rsidR="00D86200" w:rsidRPr="00976390" w:rsidTr="00D506D6">
        <w:tc>
          <w:tcPr>
            <w:tcW w:w="798" w:type="dxa"/>
          </w:tcPr>
          <w:p w:rsidR="00D86200" w:rsidRPr="00976390" w:rsidRDefault="00D86200" w:rsidP="006127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12" w:type="dxa"/>
          </w:tcPr>
          <w:p w:rsidR="00D86200" w:rsidRPr="00976390" w:rsidRDefault="00D86200" w:rsidP="006127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1936" w:type="dxa"/>
          </w:tcPr>
          <w:p w:rsidR="00D86200" w:rsidRPr="00976390" w:rsidRDefault="00E517D8" w:rsidP="006127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 xml:space="preserve">Total length </w:t>
            </w:r>
            <w:r w:rsidR="00D86200" w:rsidRPr="00976390">
              <w:rPr>
                <w:rFonts w:ascii="Arial" w:hAnsi="Arial" w:cs="Arial"/>
                <w:sz w:val="20"/>
                <w:szCs w:val="20"/>
              </w:rPr>
              <w:t>(cm)</w:t>
            </w:r>
          </w:p>
        </w:tc>
      </w:tr>
      <w:tr w:rsidR="00D86200" w:rsidRPr="00976390" w:rsidTr="00D506D6">
        <w:tc>
          <w:tcPr>
            <w:tcW w:w="798" w:type="dxa"/>
          </w:tcPr>
          <w:p w:rsidR="00D86200" w:rsidRPr="00976390" w:rsidRDefault="00D86200" w:rsidP="006127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a an</w:t>
            </w:r>
            <w:r w:rsidR="00E517D8" w:rsidRPr="00976390">
              <w:rPr>
                <w:rFonts w:ascii="Arial" w:hAnsi="Arial" w:cs="Arial"/>
                <w:sz w:val="20"/>
                <w:szCs w:val="20"/>
              </w:rPr>
              <w:t>d</w:t>
            </w:r>
            <w:r w:rsidRPr="00976390">
              <w:rPr>
                <w:rFonts w:ascii="Arial" w:hAnsi="Arial" w:cs="Arial"/>
                <w:sz w:val="20"/>
                <w:szCs w:val="20"/>
              </w:rPr>
              <w:t xml:space="preserve"> b</w:t>
            </w:r>
          </w:p>
        </w:tc>
        <w:tc>
          <w:tcPr>
            <w:tcW w:w="412" w:type="dxa"/>
          </w:tcPr>
          <w:p w:rsidR="00D86200" w:rsidRPr="00976390" w:rsidRDefault="00D86200" w:rsidP="006127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1936" w:type="dxa"/>
          </w:tcPr>
          <w:p w:rsidR="00D86200" w:rsidRPr="00976390" w:rsidRDefault="00E517D8" w:rsidP="006127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Regression coe</w:t>
            </w:r>
            <w:r w:rsidR="000E00EF" w:rsidRPr="00976390">
              <w:rPr>
                <w:rFonts w:ascii="Arial" w:hAnsi="Arial" w:cs="Arial"/>
                <w:sz w:val="20"/>
                <w:szCs w:val="20"/>
              </w:rPr>
              <w:t>f</w:t>
            </w:r>
            <w:r w:rsidRPr="00976390">
              <w:rPr>
                <w:rFonts w:ascii="Arial" w:hAnsi="Arial" w:cs="Arial"/>
                <w:sz w:val="20"/>
                <w:szCs w:val="20"/>
              </w:rPr>
              <w:t>fi</w:t>
            </w:r>
            <w:r w:rsidR="000E00EF" w:rsidRPr="00976390">
              <w:rPr>
                <w:rFonts w:ascii="Arial" w:hAnsi="Arial" w:cs="Arial"/>
                <w:sz w:val="20"/>
                <w:szCs w:val="20"/>
              </w:rPr>
              <w:t>c</w:t>
            </w:r>
            <w:r w:rsidR="00D86200" w:rsidRPr="00976390">
              <w:rPr>
                <w:rFonts w:ascii="Arial" w:hAnsi="Arial" w:cs="Arial"/>
                <w:sz w:val="20"/>
                <w:szCs w:val="20"/>
              </w:rPr>
              <w:t>ien</w:t>
            </w:r>
            <w:r w:rsidR="000E00EF" w:rsidRPr="00976390">
              <w:rPr>
                <w:rFonts w:ascii="Arial" w:hAnsi="Arial" w:cs="Arial"/>
                <w:sz w:val="20"/>
                <w:szCs w:val="20"/>
              </w:rPr>
              <w:t>t</w:t>
            </w:r>
          </w:p>
        </w:tc>
      </w:tr>
    </w:tbl>
    <w:p w:rsidR="00295DED" w:rsidRPr="00976390" w:rsidRDefault="000E00EF" w:rsidP="0061273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976390">
        <w:rPr>
          <w:rFonts w:ascii="Arial" w:hAnsi="Arial" w:cs="Arial"/>
          <w:sz w:val="20"/>
          <w:szCs w:val="20"/>
        </w:rPr>
        <w:t>Asympt</w:t>
      </w:r>
      <w:r w:rsidR="00CF767A" w:rsidRPr="00976390">
        <w:rPr>
          <w:rFonts w:ascii="Arial" w:hAnsi="Arial" w:cs="Arial"/>
          <w:sz w:val="20"/>
          <w:szCs w:val="20"/>
        </w:rPr>
        <w:t>hot</w:t>
      </w:r>
      <w:r w:rsidRPr="00976390">
        <w:rPr>
          <w:rFonts w:ascii="Arial" w:hAnsi="Arial" w:cs="Arial"/>
          <w:sz w:val="20"/>
          <w:szCs w:val="20"/>
        </w:rPr>
        <w:t>ic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length</w:t>
      </w:r>
      <w:r w:rsidR="00295DED" w:rsidRPr="00976390">
        <w:rPr>
          <w:rFonts w:ascii="Arial" w:hAnsi="Arial" w:cs="Arial"/>
          <w:sz w:val="20"/>
          <w:szCs w:val="20"/>
        </w:rPr>
        <w:t xml:space="preserve"> (L</w:t>
      </w:r>
      <w:r w:rsidR="00295DED" w:rsidRPr="00976390">
        <w:rPr>
          <w:rFonts w:ascii="Arial" w:hAnsi="Arial" w:cs="Arial"/>
          <w:sz w:val="20"/>
          <w:szCs w:val="20"/>
          <w:vertAlign w:val="subscript"/>
        </w:rPr>
        <w:t>∞</w:t>
      </w:r>
      <w:r w:rsidR="00295DED" w:rsidRPr="00976390">
        <w:rPr>
          <w:rFonts w:ascii="Arial" w:hAnsi="Arial" w:cs="Arial"/>
          <w:sz w:val="20"/>
          <w:szCs w:val="20"/>
        </w:rPr>
        <w:t>)</w:t>
      </w:r>
    </w:p>
    <w:p w:rsidR="000E00EF" w:rsidRPr="00976390" w:rsidRDefault="00722AA8" w:rsidP="007C23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For L</w:t>
      </w:r>
      <w:r w:rsidRPr="00976390">
        <w:rPr>
          <w:rFonts w:ascii="Arial" w:hAnsi="Arial" w:cs="Arial"/>
          <w:sz w:val="20"/>
          <w:szCs w:val="20"/>
          <w:vertAlign w:val="subscript"/>
        </w:rPr>
        <w:t>∞</w:t>
      </w:r>
      <w:r w:rsidRPr="00976390">
        <w:rPr>
          <w:rFonts w:ascii="Arial" w:hAnsi="Arial" w:cs="Arial"/>
          <w:sz w:val="20"/>
          <w:szCs w:val="20"/>
        </w:rPr>
        <w:t xml:space="preserve"> estimation </w:t>
      </w:r>
      <w:r w:rsidR="00CF767A" w:rsidRPr="00976390">
        <w:rPr>
          <w:rFonts w:ascii="Arial" w:hAnsi="Arial" w:cs="Arial"/>
          <w:sz w:val="20"/>
          <w:szCs w:val="20"/>
        </w:rPr>
        <w:t xml:space="preserve">was calculated </w:t>
      </w:r>
      <w:r w:rsidRPr="00976390">
        <w:rPr>
          <w:rFonts w:ascii="Arial" w:hAnsi="Arial" w:cs="Arial"/>
          <w:sz w:val="20"/>
          <w:szCs w:val="20"/>
        </w:rPr>
        <w:t xml:space="preserve">with </w:t>
      </w:r>
      <w:proofErr w:type="spellStart"/>
      <w:r w:rsidRPr="00976390">
        <w:rPr>
          <w:rFonts w:ascii="Arial" w:hAnsi="Arial" w:cs="Arial"/>
          <w:sz w:val="20"/>
          <w:szCs w:val="20"/>
        </w:rPr>
        <w:t>Wetherall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(1986) approach by the following steps:</w:t>
      </w:r>
    </w:p>
    <w:p w:rsidR="001C34E5" w:rsidRPr="00976390" w:rsidRDefault="00CF767A" w:rsidP="007C23E5">
      <w:pPr>
        <w:pStyle w:val="ListParagraph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The determination of lowest limit from the fish length range (L ̅) </w:t>
      </w:r>
      <w:r w:rsidR="00406576">
        <w:rPr>
          <w:rFonts w:ascii="Arial" w:hAnsi="Arial" w:cs="Arial"/>
          <w:sz w:val="20"/>
          <w:szCs w:val="20"/>
        </w:rPr>
        <w:t xml:space="preserve">was </w:t>
      </w:r>
      <w:r w:rsidRPr="00976390">
        <w:rPr>
          <w:rFonts w:ascii="Arial" w:hAnsi="Arial" w:cs="Arial"/>
          <w:sz w:val="20"/>
          <w:szCs w:val="20"/>
        </w:rPr>
        <w:t>calculated by the equation</w:t>
      </w:r>
      <w:r w:rsidR="001C34E5" w:rsidRPr="00976390"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469"/>
        <w:gridCol w:w="472"/>
        <w:gridCol w:w="1233"/>
      </w:tblGrid>
      <w:tr w:rsidR="00AE0B56" w:rsidRPr="00976390" w:rsidTr="00D506D6">
        <w:trPr>
          <w:trHeight w:val="531"/>
        </w:trPr>
        <w:tc>
          <w:tcPr>
            <w:tcW w:w="469" w:type="dxa"/>
            <w:shd w:val="clear" w:color="auto" w:fill="auto"/>
            <w:vAlign w:val="center"/>
          </w:tcPr>
          <w:p w:rsidR="00AE0B56" w:rsidRPr="00976390" w:rsidRDefault="00EB470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L</m:t>
                    </m:r>
                  </m:e>
                </m:acc>
              </m:oMath>
            </m:oMathPara>
          </w:p>
        </w:tc>
        <w:tc>
          <w:tcPr>
            <w:tcW w:w="472" w:type="dxa"/>
            <w:shd w:val="clear" w:color="auto" w:fill="auto"/>
            <w:vAlign w:val="center"/>
          </w:tcPr>
          <w:p w:rsidR="00AE0B56" w:rsidRPr="00976390" w:rsidRDefault="00AE0B5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AE0B56" w:rsidRPr="00976390" w:rsidRDefault="00EB470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FL/n</m:t>
                    </m:r>
                  </m:e>
                </m:nary>
              </m:oMath>
            </m:oMathPara>
          </w:p>
        </w:tc>
      </w:tr>
    </w:tbl>
    <w:p w:rsidR="007C23E5" w:rsidRPr="00976390" w:rsidRDefault="007C23E5" w:rsidP="007C23E5">
      <w:pPr>
        <w:pStyle w:val="ListParagraph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34E5" w:rsidRPr="00976390" w:rsidRDefault="000E00EF" w:rsidP="00D506D6">
      <w:pPr>
        <w:pStyle w:val="ListParagraph"/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Where</w:t>
      </w:r>
      <w:r w:rsidR="001C34E5" w:rsidRPr="00976390">
        <w:rPr>
          <w:rFonts w:ascii="Arial" w:hAnsi="Arial" w:cs="Arial"/>
          <w:sz w:val="20"/>
          <w:szCs w:val="20"/>
        </w:rPr>
        <w:t>:</w:t>
      </w:r>
    </w:p>
    <w:tbl>
      <w:tblPr>
        <w:tblW w:w="3544" w:type="dxa"/>
        <w:tblInd w:w="709" w:type="dxa"/>
        <w:tblLook w:val="04A0" w:firstRow="1" w:lastRow="0" w:firstColumn="1" w:lastColumn="0" w:noHBand="0" w:noVBand="1"/>
      </w:tblPr>
      <w:tblGrid>
        <w:gridCol w:w="449"/>
        <w:gridCol w:w="371"/>
        <w:gridCol w:w="2724"/>
      </w:tblGrid>
      <w:tr w:rsidR="001C34E5" w:rsidRPr="00976390" w:rsidTr="00D506D6">
        <w:tc>
          <w:tcPr>
            <w:tcW w:w="449" w:type="dxa"/>
            <w:shd w:val="clear" w:color="auto" w:fill="auto"/>
          </w:tcPr>
          <w:p w:rsidR="001C34E5" w:rsidRPr="00976390" w:rsidRDefault="001C34E5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371" w:type="dxa"/>
            <w:shd w:val="clear" w:color="auto" w:fill="auto"/>
          </w:tcPr>
          <w:p w:rsidR="001C34E5" w:rsidRPr="00976390" w:rsidRDefault="001C34E5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724" w:type="dxa"/>
            <w:shd w:val="clear" w:color="auto" w:fill="auto"/>
          </w:tcPr>
          <w:p w:rsidR="001C34E5" w:rsidRPr="00976390" w:rsidRDefault="00AC7C41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Total length frequency of fish</w:t>
            </w:r>
            <w:r w:rsidR="001C34E5" w:rsidRPr="009763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C34E5" w:rsidRPr="00976390" w:rsidTr="00D506D6">
        <w:tc>
          <w:tcPr>
            <w:tcW w:w="449" w:type="dxa"/>
            <w:shd w:val="clear" w:color="auto" w:fill="auto"/>
          </w:tcPr>
          <w:p w:rsidR="001C34E5" w:rsidRPr="00976390" w:rsidRDefault="00EB470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L</m:t>
                    </m:r>
                  </m:e>
                </m:acc>
              </m:oMath>
            </m:oMathPara>
          </w:p>
        </w:tc>
        <w:tc>
          <w:tcPr>
            <w:tcW w:w="371" w:type="dxa"/>
            <w:shd w:val="clear" w:color="auto" w:fill="auto"/>
          </w:tcPr>
          <w:p w:rsidR="001C34E5" w:rsidRPr="00976390" w:rsidRDefault="001C34E5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724" w:type="dxa"/>
            <w:shd w:val="clear" w:color="auto" w:fill="auto"/>
          </w:tcPr>
          <w:p w:rsidR="001C34E5" w:rsidRPr="00976390" w:rsidRDefault="00AC7C41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Middle total length of fish</w:t>
            </w:r>
          </w:p>
        </w:tc>
      </w:tr>
      <w:tr w:rsidR="001C34E5" w:rsidRPr="00976390" w:rsidTr="00D506D6">
        <w:tc>
          <w:tcPr>
            <w:tcW w:w="449" w:type="dxa"/>
            <w:shd w:val="clear" w:color="auto" w:fill="auto"/>
          </w:tcPr>
          <w:p w:rsidR="001C34E5" w:rsidRPr="00976390" w:rsidRDefault="001C34E5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71" w:type="dxa"/>
            <w:shd w:val="clear" w:color="auto" w:fill="auto"/>
          </w:tcPr>
          <w:p w:rsidR="001C34E5" w:rsidRPr="00976390" w:rsidRDefault="001C34E5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724" w:type="dxa"/>
            <w:shd w:val="clear" w:color="auto" w:fill="auto"/>
          </w:tcPr>
          <w:p w:rsidR="00377C38" w:rsidRPr="00976390" w:rsidRDefault="00377C38" w:rsidP="00406576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Number of fish with total length</w:t>
            </w:r>
            <w:r w:rsidR="00406576">
              <w:rPr>
                <w:rFonts w:ascii="Arial" w:hAnsi="Arial" w:cs="Arial"/>
                <w:sz w:val="20"/>
                <w:szCs w:val="20"/>
              </w:rPr>
              <w:t xml:space="preserve"> is </w:t>
            </w:r>
            <w:r w:rsidRPr="00976390">
              <w:rPr>
                <w:rFonts w:ascii="Arial" w:hAnsi="Arial" w:cs="Arial"/>
                <w:sz w:val="20"/>
                <w:szCs w:val="20"/>
              </w:rPr>
              <w:t xml:space="preserve">larger </w:t>
            </w:r>
            <w:r w:rsidR="00406576">
              <w:rPr>
                <w:rFonts w:ascii="Arial" w:hAnsi="Arial" w:cs="Arial"/>
                <w:sz w:val="20"/>
                <w:szCs w:val="20"/>
              </w:rPr>
              <w:t>than</w:t>
            </w:r>
            <w:r w:rsidRPr="00976390">
              <w:rPr>
                <w:rFonts w:ascii="Arial" w:hAnsi="Arial" w:cs="Arial"/>
                <w:sz w:val="20"/>
                <w:szCs w:val="20"/>
              </w:rPr>
              <w:t xml:space="preserve"> L’</w:t>
            </w:r>
          </w:p>
        </w:tc>
      </w:tr>
      <w:tr w:rsidR="001C34E5" w:rsidRPr="00976390" w:rsidTr="00D506D6">
        <w:tc>
          <w:tcPr>
            <w:tcW w:w="449" w:type="dxa"/>
            <w:shd w:val="clear" w:color="auto" w:fill="auto"/>
          </w:tcPr>
          <w:p w:rsidR="001C34E5" w:rsidRPr="00976390" w:rsidRDefault="001C34E5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L’</w:t>
            </w:r>
          </w:p>
        </w:tc>
        <w:tc>
          <w:tcPr>
            <w:tcW w:w="371" w:type="dxa"/>
            <w:shd w:val="clear" w:color="auto" w:fill="auto"/>
          </w:tcPr>
          <w:p w:rsidR="001C34E5" w:rsidRPr="00976390" w:rsidRDefault="001C34E5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724" w:type="dxa"/>
            <w:shd w:val="clear" w:color="auto" w:fill="auto"/>
          </w:tcPr>
          <w:p w:rsidR="00454364" w:rsidRPr="00976390" w:rsidRDefault="00454364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Lower limit value of total length</w:t>
            </w:r>
          </w:p>
        </w:tc>
      </w:tr>
    </w:tbl>
    <w:p w:rsidR="001C34E5" w:rsidRPr="00976390" w:rsidRDefault="001C34E5" w:rsidP="00D506D6">
      <w:pPr>
        <w:pStyle w:val="ListParagraph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Regres</w:t>
      </w:r>
      <w:r w:rsidR="000E00EF" w:rsidRPr="00976390">
        <w:rPr>
          <w:rFonts w:ascii="Arial" w:hAnsi="Arial" w:cs="Arial"/>
          <w:sz w:val="20"/>
          <w:szCs w:val="20"/>
        </w:rPr>
        <w:t>s</w:t>
      </w:r>
      <w:r w:rsidRPr="00976390">
        <w:rPr>
          <w:rFonts w:ascii="Arial" w:hAnsi="Arial" w:cs="Arial"/>
          <w:sz w:val="20"/>
          <w:szCs w:val="20"/>
        </w:rPr>
        <w:t>i</w:t>
      </w:r>
      <w:r w:rsidR="000E00EF" w:rsidRPr="00976390">
        <w:rPr>
          <w:rFonts w:ascii="Arial" w:hAnsi="Arial" w:cs="Arial"/>
          <w:sz w:val="20"/>
          <w:szCs w:val="20"/>
        </w:rPr>
        <w:t xml:space="preserve">on between </w:t>
      </w:r>
      <m:oMath>
        <m:acc>
          <m:accPr>
            <m:chr m:val="̅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</m:t>
            </m:r>
          </m:e>
        </m:acc>
      </m:oMath>
      <w:r w:rsidRPr="00976390">
        <w:rPr>
          <w:rFonts w:ascii="Arial" w:hAnsi="Arial" w:cs="Arial"/>
          <w:sz w:val="20"/>
          <w:szCs w:val="20"/>
        </w:rPr>
        <w:t>- L’ dengan L’</w:t>
      </w:r>
    </w:p>
    <w:p w:rsidR="001C34E5" w:rsidRPr="00976390" w:rsidRDefault="001C34E5" w:rsidP="00D506D6">
      <w:pPr>
        <w:pStyle w:val="ListParagraph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Ra</w:t>
      </w:r>
      <w:r w:rsidR="000E00EF" w:rsidRPr="00976390">
        <w:rPr>
          <w:rFonts w:ascii="Arial" w:hAnsi="Arial" w:cs="Arial"/>
          <w:sz w:val="20"/>
          <w:szCs w:val="20"/>
        </w:rPr>
        <w:t>t</w:t>
      </w:r>
      <w:r w:rsidRPr="00976390">
        <w:rPr>
          <w:rFonts w:ascii="Arial" w:hAnsi="Arial" w:cs="Arial"/>
          <w:sz w:val="20"/>
          <w:szCs w:val="20"/>
        </w:rPr>
        <w:t>io Z/K</w:t>
      </w:r>
    </w:p>
    <w:p w:rsidR="00D506D6" w:rsidRPr="00976390" w:rsidRDefault="00D506D6" w:rsidP="00D506D6">
      <w:pPr>
        <w:pStyle w:val="ListParagraph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tbl>
      <w:tblPr>
        <w:tblW w:w="3638" w:type="dxa"/>
        <w:tblInd w:w="709" w:type="dxa"/>
        <w:tblLook w:val="04A0" w:firstRow="1" w:lastRow="0" w:firstColumn="1" w:lastColumn="0" w:noHBand="0" w:noVBand="1"/>
      </w:tblPr>
      <w:tblGrid>
        <w:gridCol w:w="621"/>
        <w:gridCol w:w="369"/>
        <w:gridCol w:w="1562"/>
        <w:gridCol w:w="835"/>
        <w:gridCol w:w="251"/>
      </w:tblGrid>
      <w:tr w:rsidR="001513E6" w:rsidRPr="00976390" w:rsidTr="00D506D6">
        <w:tc>
          <w:tcPr>
            <w:tcW w:w="621" w:type="dxa"/>
            <w:shd w:val="clear" w:color="auto" w:fill="auto"/>
          </w:tcPr>
          <w:p w:rsidR="001513E6" w:rsidRPr="00976390" w:rsidRDefault="001513E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Z/K</w:t>
            </w:r>
          </w:p>
        </w:tc>
        <w:tc>
          <w:tcPr>
            <w:tcW w:w="369" w:type="dxa"/>
            <w:shd w:val="clear" w:color="auto" w:fill="auto"/>
          </w:tcPr>
          <w:p w:rsidR="001513E6" w:rsidRPr="00976390" w:rsidRDefault="001513E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1562" w:type="dxa"/>
            <w:shd w:val="clear" w:color="auto" w:fill="auto"/>
          </w:tcPr>
          <w:p w:rsidR="001513E6" w:rsidRPr="00976390" w:rsidRDefault="001513E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-(1+b)/b</w:t>
            </w:r>
          </w:p>
        </w:tc>
        <w:tc>
          <w:tcPr>
            <w:tcW w:w="835" w:type="dxa"/>
          </w:tcPr>
          <w:p w:rsidR="001513E6" w:rsidRPr="00976390" w:rsidRDefault="001513E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" w:type="dxa"/>
          </w:tcPr>
          <w:p w:rsidR="001513E6" w:rsidRPr="00976390" w:rsidRDefault="001513E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3E6" w:rsidRPr="00976390" w:rsidTr="00D506D6">
        <w:tc>
          <w:tcPr>
            <w:tcW w:w="621" w:type="dxa"/>
            <w:shd w:val="clear" w:color="auto" w:fill="auto"/>
          </w:tcPr>
          <w:p w:rsidR="001513E6" w:rsidRPr="00976390" w:rsidRDefault="001513E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L</w:t>
            </w:r>
            <w:r w:rsidRPr="00976390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∞</w:t>
            </w:r>
          </w:p>
        </w:tc>
        <w:tc>
          <w:tcPr>
            <w:tcW w:w="369" w:type="dxa"/>
            <w:shd w:val="clear" w:color="auto" w:fill="auto"/>
          </w:tcPr>
          <w:p w:rsidR="001513E6" w:rsidRPr="00976390" w:rsidRDefault="001513E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1562" w:type="dxa"/>
            <w:shd w:val="clear" w:color="auto" w:fill="auto"/>
          </w:tcPr>
          <w:p w:rsidR="001513E6" w:rsidRPr="00976390" w:rsidRDefault="001513E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-a/b</w:t>
            </w:r>
          </w:p>
        </w:tc>
        <w:tc>
          <w:tcPr>
            <w:tcW w:w="835" w:type="dxa"/>
          </w:tcPr>
          <w:p w:rsidR="001513E6" w:rsidRPr="00976390" w:rsidRDefault="001513E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" w:type="dxa"/>
          </w:tcPr>
          <w:p w:rsidR="001513E6" w:rsidRPr="00976390" w:rsidRDefault="001513E6" w:rsidP="007C23E5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C23E5" w:rsidRPr="00976390" w:rsidRDefault="007C23E5" w:rsidP="007C23E5">
      <w:pPr>
        <w:pStyle w:val="ListParagraph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34E5" w:rsidRPr="00976390" w:rsidRDefault="000E00EF" w:rsidP="00D506D6">
      <w:pPr>
        <w:pStyle w:val="ListParagraph"/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Where</w:t>
      </w:r>
      <w:r w:rsidR="001C34E5" w:rsidRPr="00976390"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709" w:type="dxa"/>
        <w:tblLook w:val="04A0" w:firstRow="1" w:lastRow="0" w:firstColumn="1" w:lastColumn="0" w:noHBand="0" w:noVBand="1"/>
      </w:tblPr>
      <w:tblGrid>
        <w:gridCol w:w="360"/>
        <w:gridCol w:w="372"/>
        <w:gridCol w:w="2245"/>
      </w:tblGrid>
      <w:tr w:rsidR="001C34E5" w:rsidRPr="00976390" w:rsidTr="00D506D6">
        <w:tc>
          <w:tcPr>
            <w:tcW w:w="360" w:type="dxa"/>
            <w:shd w:val="clear" w:color="auto" w:fill="auto"/>
          </w:tcPr>
          <w:p w:rsidR="001C34E5" w:rsidRPr="00976390" w:rsidRDefault="001C34E5" w:rsidP="00D506D6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72" w:type="dxa"/>
            <w:shd w:val="clear" w:color="auto" w:fill="auto"/>
          </w:tcPr>
          <w:p w:rsidR="001C34E5" w:rsidRPr="00976390" w:rsidRDefault="001C34E5" w:rsidP="00D506D6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245" w:type="dxa"/>
            <w:shd w:val="clear" w:color="auto" w:fill="auto"/>
          </w:tcPr>
          <w:p w:rsidR="001C34E5" w:rsidRPr="00976390" w:rsidRDefault="000E00EF" w:rsidP="00D506D6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interc</w:t>
            </w:r>
            <w:r w:rsidR="001C34E5" w:rsidRPr="00976390">
              <w:rPr>
                <w:rFonts w:ascii="Arial" w:hAnsi="Arial" w:cs="Arial"/>
                <w:sz w:val="20"/>
                <w:szCs w:val="20"/>
              </w:rPr>
              <w:t>ept</w:t>
            </w:r>
          </w:p>
        </w:tc>
      </w:tr>
      <w:tr w:rsidR="001C34E5" w:rsidRPr="00976390" w:rsidTr="00D506D6">
        <w:tc>
          <w:tcPr>
            <w:tcW w:w="360" w:type="dxa"/>
            <w:shd w:val="clear" w:color="auto" w:fill="auto"/>
          </w:tcPr>
          <w:p w:rsidR="001C34E5" w:rsidRPr="00976390" w:rsidRDefault="001C34E5" w:rsidP="00D506D6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72" w:type="dxa"/>
            <w:shd w:val="clear" w:color="auto" w:fill="auto"/>
          </w:tcPr>
          <w:p w:rsidR="001C34E5" w:rsidRPr="00976390" w:rsidRDefault="001C34E5" w:rsidP="00D506D6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245" w:type="dxa"/>
            <w:shd w:val="clear" w:color="auto" w:fill="auto"/>
          </w:tcPr>
          <w:p w:rsidR="001C34E5" w:rsidRPr="00976390" w:rsidRDefault="001C34E5" w:rsidP="00D506D6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 xml:space="preserve">slope </w:t>
            </w:r>
          </w:p>
        </w:tc>
      </w:tr>
      <w:tr w:rsidR="001C34E5" w:rsidRPr="00976390" w:rsidTr="00D506D6">
        <w:tc>
          <w:tcPr>
            <w:tcW w:w="360" w:type="dxa"/>
            <w:shd w:val="clear" w:color="auto" w:fill="auto"/>
          </w:tcPr>
          <w:p w:rsidR="001C34E5" w:rsidRPr="00976390" w:rsidRDefault="001C34E5" w:rsidP="00D506D6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lastRenderedPageBreak/>
              <w:t>k</w:t>
            </w:r>
          </w:p>
        </w:tc>
        <w:tc>
          <w:tcPr>
            <w:tcW w:w="372" w:type="dxa"/>
            <w:shd w:val="clear" w:color="auto" w:fill="auto"/>
          </w:tcPr>
          <w:p w:rsidR="001C34E5" w:rsidRPr="00976390" w:rsidRDefault="001C34E5" w:rsidP="00D506D6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245" w:type="dxa"/>
            <w:shd w:val="clear" w:color="auto" w:fill="auto"/>
          </w:tcPr>
          <w:p w:rsidR="001C34E5" w:rsidRPr="00976390" w:rsidRDefault="000E00EF" w:rsidP="00D506D6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 xml:space="preserve">Growth coefficient </w:t>
            </w:r>
          </w:p>
        </w:tc>
      </w:tr>
    </w:tbl>
    <w:p w:rsidR="00CF29BB" w:rsidRPr="00976390" w:rsidRDefault="00454364" w:rsidP="007C23E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Length at first catch and mature</w:t>
      </w:r>
      <w:r w:rsidR="005A21F9" w:rsidRPr="00976390">
        <w:rPr>
          <w:rFonts w:ascii="Arial" w:hAnsi="Arial" w:cs="Arial"/>
          <w:sz w:val="20"/>
          <w:szCs w:val="20"/>
        </w:rPr>
        <w:t xml:space="preserve"> of fish</w:t>
      </w:r>
    </w:p>
    <w:p w:rsidR="00CF29BB" w:rsidRPr="00976390" w:rsidRDefault="00454364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Lengt</w:t>
      </w:r>
      <w:r w:rsidR="00CF767A" w:rsidRPr="00976390">
        <w:rPr>
          <w:rFonts w:ascii="Arial" w:hAnsi="Arial" w:cs="Arial"/>
          <w:sz w:val="20"/>
          <w:szCs w:val="20"/>
        </w:rPr>
        <w:t>h</w:t>
      </w:r>
      <w:r w:rsidRPr="00976390">
        <w:rPr>
          <w:rFonts w:ascii="Arial" w:hAnsi="Arial" w:cs="Arial"/>
          <w:sz w:val="20"/>
          <w:szCs w:val="20"/>
        </w:rPr>
        <w:t xml:space="preserve"> at first catch of father back was calculated using cumulative frequency cur</w:t>
      </w:r>
      <w:r w:rsidR="00CF767A" w:rsidRPr="00976390">
        <w:rPr>
          <w:rFonts w:ascii="Arial" w:hAnsi="Arial" w:cs="Arial"/>
          <w:sz w:val="20"/>
          <w:szCs w:val="20"/>
        </w:rPr>
        <w:t>ve (</w:t>
      </w:r>
      <w:proofErr w:type="spellStart"/>
      <w:r w:rsidR="00CF767A" w:rsidRPr="00976390">
        <w:rPr>
          <w:rFonts w:ascii="Arial" w:hAnsi="Arial" w:cs="Arial"/>
          <w:sz w:val="20"/>
          <w:szCs w:val="20"/>
        </w:rPr>
        <w:t>Beverton</w:t>
      </w:r>
      <w:proofErr w:type="spellEnd"/>
      <w:r w:rsidR="00CF767A" w:rsidRPr="00976390">
        <w:rPr>
          <w:rFonts w:ascii="Arial" w:hAnsi="Arial" w:cs="Arial"/>
          <w:sz w:val="20"/>
          <w:szCs w:val="20"/>
        </w:rPr>
        <w:t xml:space="preserve"> &amp; Holt,1975) with equation</w:t>
      </w:r>
      <w:r w:rsidR="005A16C4" w:rsidRPr="00976390">
        <w:rPr>
          <w:rFonts w:ascii="Arial" w:hAnsi="Arial" w:cs="Arial"/>
          <w:sz w:val="20"/>
          <w:szCs w:val="20"/>
        </w:rPr>
        <w:t>:</w:t>
      </w:r>
    </w:p>
    <w:tbl>
      <w:tblPr>
        <w:tblStyle w:val="TableGrid"/>
        <w:tblW w:w="310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5"/>
        <w:gridCol w:w="472"/>
        <w:gridCol w:w="2072"/>
      </w:tblGrid>
      <w:tr w:rsidR="00AE0B56" w:rsidRPr="00976390" w:rsidTr="00D506D6">
        <w:tc>
          <w:tcPr>
            <w:tcW w:w="565" w:type="dxa"/>
          </w:tcPr>
          <w:p w:rsidR="00AE0B56" w:rsidRPr="00976390" w:rsidRDefault="00EB4706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472" w:type="dxa"/>
          </w:tcPr>
          <w:p w:rsidR="00AE0B56" w:rsidRPr="00976390" w:rsidRDefault="00AE0B56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072" w:type="dxa"/>
          </w:tcPr>
          <w:p w:rsidR="00AE0B56" w:rsidRPr="00976390" w:rsidRDefault="00EB4706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L</m:t>
                    </m:r>
                  </m:e>
                </m:acc>
                <m:r>
                  <w:rPr>
                    <w:rFonts w:ascii="Cambria Math" w:hAnsi="Cambria Math" w:cs="Arial"/>
                    <w:sz w:val="20"/>
                    <w:szCs w:val="20"/>
                  </w:rPr>
                  <m:t>-k(</m:t>
                </m:r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∞</m:t>
                    </m:r>
                  </m:sub>
                </m:sSub>
                <m:r>
                  <w:rPr>
                    <w:rFonts w:ascii="Cambria Math" w:hAnsi="Cambria Math" w:cs="Arial"/>
                    <w:sz w:val="20"/>
                    <w:szCs w:val="20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L</m:t>
                    </m:r>
                  </m:e>
                </m:acc>
                <m:r>
                  <w:rPr>
                    <w:rFonts w:ascii="Cambria Math" w:hAnsi="Cambria Math" w:cs="Arial"/>
                    <w:sz w:val="20"/>
                    <w:szCs w:val="20"/>
                  </w:rPr>
                  <m:t>)/Z</m:t>
                </m:r>
              </m:oMath>
            </m:oMathPara>
          </w:p>
        </w:tc>
      </w:tr>
    </w:tbl>
    <w:p w:rsidR="006617CE" w:rsidRPr="00976390" w:rsidRDefault="00CF767A" w:rsidP="00D506D6">
      <w:pPr>
        <w:spacing w:after="0" w:line="24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Where</w:t>
      </w:r>
      <w:r w:rsidR="006617CE" w:rsidRPr="00976390">
        <w:rPr>
          <w:rFonts w:ascii="Arial" w:hAnsi="Arial" w:cs="Arial"/>
          <w:sz w:val="20"/>
          <w:szCs w:val="20"/>
        </w:rPr>
        <w:t>:</w:t>
      </w:r>
    </w:p>
    <w:tbl>
      <w:tblPr>
        <w:tblStyle w:val="TableGrid"/>
        <w:tblW w:w="3827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"/>
        <w:gridCol w:w="366"/>
        <w:gridCol w:w="2936"/>
      </w:tblGrid>
      <w:tr w:rsidR="00FD11E8" w:rsidRPr="00976390" w:rsidTr="00D506D6">
        <w:tc>
          <w:tcPr>
            <w:tcW w:w="525" w:type="dxa"/>
          </w:tcPr>
          <w:p w:rsidR="00FD11E8" w:rsidRPr="00976390" w:rsidRDefault="00EB4706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366" w:type="dxa"/>
          </w:tcPr>
          <w:p w:rsidR="00FD11E8" w:rsidRPr="00976390" w:rsidRDefault="00FD11E8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936" w:type="dxa"/>
          </w:tcPr>
          <w:p w:rsidR="00FD11E8" w:rsidRPr="00976390" w:rsidRDefault="00454364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 xml:space="preserve">Length at first capture </w:t>
            </w:r>
            <w:r w:rsidR="00FD11E8" w:rsidRPr="00976390">
              <w:rPr>
                <w:rFonts w:ascii="Arial" w:hAnsi="Arial" w:cs="Arial"/>
                <w:sz w:val="20"/>
                <w:szCs w:val="20"/>
              </w:rPr>
              <w:t>(cm)</w:t>
            </w:r>
          </w:p>
        </w:tc>
      </w:tr>
      <w:tr w:rsidR="00FD11E8" w:rsidRPr="00976390" w:rsidTr="00D506D6">
        <w:tc>
          <w:tcPr>
            <w:tcW w:w="525" w:type="dxa"/>
          </w:tcPr>
          <w:p w:rsidR="00FD11E8" w:rsidRPr="00976390" w:rsidRDefault="00EB4706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L</m:t>
                    </m:r>
                  </m:e>
                </m:acc>
              </m:oMath>
            </m:oMathPara>
          </w:p>
        </w:tc>
        <w:tc>
          <w:tcPr>
            <w:tcW w:w="366" w:type="dxa"/>
          </w:tcPr>
          <w:p w:rsidR="00FD11E8" w:rsidRPr="00976390" w:rsidRDefault="00FD11E8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936" w:type="dxa"/>
          </w:tcPr>
          <w:p w:rsidR="00FD11E8" w:rsidRPr="00976390" w:rsidRDefault="005A21F9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Average of total length of fish capture</w:t>
            </w:r>
            <w:r w:rsidR="00FD11E8" w:rsidRPr="00976390">
              <w:rPr>
                <w:rFonts w:ascii="Arial" w:hAnsi="Arial" w:cs="Arial"/>
                <w:sz w:val="20"/>
                <w:szCs w:val="20"/>
              </w:rPr>
              <w:t xml:space="preserve"> (cm)</w:t>
            </w:r>
          </w:p>
        </w:tc>
      </w:tr>
      <w:tr w:rsidR="00FD11E8" w:rsidRPr="00976390" w:rsidTr="00D506D6">
        <w:tc>
          <w:tcPr>
            <w:tcW w:w="525" w:type="dxa"/>
          </w:tcPr>
          <w:p w:rsidR="00FD11E8" w:rsidRPr="00976390" w:rsidRDefault="00FD11E8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oMath>
            </m:oMathPara>
          </w:p>
        </w:tc>
        <w:tc>
          <w:tcPr>
            <w:tcW w:w="366" w:type="dxa"/>
          </w:tcPr>
          <w:p w:rsidR="00FD11E8" w:rsidRPr="00976390" w:rsidRDefault="00FD11E8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936" w:type="dxa"/>
          </w:tcPr>
          <w:p w:rsidR="00FD11E8" w:rsidRPr="00976390" w:rsidRDefault="005A21F9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Growth coefficient</w:t>
            </w:r>
            <w:r w:rsidR="00FD11E8" w:rsidRPr="00976390">
              <w:rPr>
                <w:rFonts w:ascii="Arial" w:hAnsi="Arial" w:cs="Arial"/>
                <w:sz w:val="20"/>
                <w:szCs w:val="20"/>
              </w:rPr>
              <w:t xml:space="preserve"> (tahun</w:t>
            </w:r>
            <w:r w:rsidR="00FD11E8" w:rsidRPr="00976390">
              <w:rPr>
                <w:rFonts w:ascii="Arial" w:hAnsi="Arial" w:cs="Arial"/>
                <w:sz w:val="20"/>
                <w:szCs w:val="20"/>
                <w:vertAlign w:val="superscript"/>
              </w:rPr>
              <w:t>-1</w:t>
            </w:r>
            <w:r w:rsidR="00FD11E8" w:rsidRPr="00976390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FD11E8" w:rsidRPr="00976390" w:rsidTr="00D506D6">
        <w:tc>
          <w:tcPr>
            <w:tcW w:w="525" w:type="dxa"/>
          </w:tcPr>
          <w:p w:rsidR="00FD11E8" w:rsidRPr="00976390" w:rsidRDefault="00EB4706" w:rsidP="007C23E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∞</m:t>
                    </m:r>
                  </m:sub>
                </m:sSub>
              </m:oMath>
            </m:oMathPara>
          </w:p>
        </w:tc>
        <w:tc>
          <w:tcPr>
            <w:tcW w:w="366" w:type="dxa"/>
          </w:tcPr>
          <w:p w:rsidR="00FD11E8" w:rsidRPr="00976390" w:rsidRDefault="00FD11E8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936" w:type="dxa"/>
          </w:tcPr>
          <w:p w:rsidR="00FD11E8" w:rsidRPr="00976390" w:rsidRDefault="005A21F9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06576">
              <w:rPr>
                <w:rFonts w:ascii="Arial" w:hAnsi="Arial" w:cs="Arial"/>
                <w:sz w:val="20"/>
                <w:szCs w:val="20"/>
              </w:rPr>
              <w:t>Asympthotic</w:t>
            </w:r>
            <w:proofErr w:type="spellEnd"/>
            <w:r w:rsidRPr="00976390">
              <w:rPr>
                <w:rFonts w:ascii="Arial" w:hAnsi="Arial" w:cs="Arial"/>
                <w:sz w:val="20"/>
                <w:szCs w:val="20"/>
              </w:rPr>
              <w:t xml:space="preserve"> of total length</w:t>
            </w:r>
            <w:r w:rsidR="00FD11E8" w:rsidRPr="00976390">
              <w:rPr>
                <w:rFonts w:ascii="Arial" w:hAnsi="Arial" w:cs="Arial"/>
                <w:sz w:val="20"/>
                <w:szCs w:val="20"/>
              </w:rPr>
              <w:t xml:space="preserve"> (cm)</w:t>
            </w:r>
          </w:p>
        </w:tc>
      </w:tr>
      <w:tr w:rsidR="00FD11E8" w:rsidRPr="00976390" w:rsidTr="00D506D6">
        <w:tc>
          <w:tcPr>
            <w:tcW w:w="525" w:type="dxa"/>
          </w:tcPr>
          <w:p w:rsidR="00FD11E8" w:rsidRPr="00976390" w:rsidRDefault="00FD11E8" w:rsidP="007C23E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oMath>
            </m:oMathPara>
          </w:p>
        </w:tc>
        <w:tc>
          <w:tcPr>
            <w:tcW w:w="366" w:type="dxa"/>
          </w:tcPr>
          <w:p w:rsidR="00FD11E8" w:rsidRPr="00976390" w:rsidRDefault="00FD11E8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936" w:type="dxa"/>
          </w:tcPr>
          <w:p w:rsidR="00FD11E8" w:rsidRPr="00976390" w:rsidRDefault="005A21F9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Total mortality</w:t>
            </w:r>
            <w:r w:rsidR="00FD11E8" w:rsidRPr="009763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06576">
              <w:rPr>
                <w:rFonts w:ascii="Arial" w:hAnsi="Arial" w:cs="Arial"/>
                <w:sz w:val="20"/>
                <w:szCs w:val="20"/>
              </w:rPr>
              <w:t xml:space="preserve">rate </w:t>
            </w:r>
            <w:r w:rsidR="00FD11E8" w:rsidRPr="00976390">
              <w:rPr>
                <w:rFonts w:ascii="Arial" w:hAnsi="Arial" w:cs="Arial"/>
                <w:sz w:val="20"/>
                <w:szCs w:val="20"/>
              </w:rPr>
              <w:t>(tahun</w:t>
            </w:r>
            <w:r w:rsidR="00FD11E8" w:rsidRPr="00976390">
              <w:rPr>
                <w:rFonts w:ascii="Arial" w:hAnsi="Arial" w:cs="Arial"/>
                <w:sz w:val="20"/>
                <w:szCs w:val="20"/>
                <w:vertAlign w:val="superscript"/>
              </w:rPr>
              <w:t>-1</w:t>
            </w:r>
            <w:r w:rsidR="00FD11E8" w:rsidRPr="00976390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:rsidR="007C23E5" w:rsidRPr="00976390" w:rsidRDefault="007C23E5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6617CE" w:rsidRPr="00976390" w:rsidRDefault="005A21F9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The length of first mature (L</w:t>
      </w:r>
      <w:r w:rsidRPr="00976390">
        <w:rPr>
          <w:rFonts w:ascii="Arial" w:hAnsi="Arial" w:cs="Arial"/>
          <w:sz w:val="20"/>
          <w:szCs w:val="20"/>
          <w:vertAlign w:val="subscript"/>
        </w:rPr>
        <w:t>m</w:t>
      </w:r>
      <w:r w:rsidRPr="00976390">
        <w:rPr>
          <w:rFonts w:ascii="Arial" w:hAnsi="Arial" w:cs="Arial"/>
          <w:sz w:val="20"/>
          <w:szCs w:val="20"/>
        </w:rPr>
        <w:t xml:space="preserve">) was calculated using logistic curve (King, 2007) </w:t>
      </w:r>
      <w:r w:rsidR="00CF767A" w:rsidRPr="00976390">
        <w:rPr>
          <w:rFonts w:ascii="Arial" w:hAnsi="Arial" w:cs="Arial"/>
          <w:sz w:val="20"/>
          <w:szCs w:val="20"/>
        </w:rPr>
        <w:t>with</w:t>
      </w:r>
      <w:r w:rsidRPr="00976390">
        <w:rPr>
          <w:rFonts w:ascii="Arial" w:hAnsi="Arial" w:cs="Arial"/>
          <w:sz w:val="20"/>
          <w:szCs w:val="20"/>
        </w:rPr>
        <w:t xml:space="preserve"> formulation as</w:t>
      </w:r>
      <w:r w:rsidR="003F5CA9" w:rsidRPr="00976390">
        <w:rPr>
          <w:rFonts w:ascii="Arial" w:hAnsi="Arial" w:cs="Arial"/>
          <w:sz w:val="20"/>
          <w:szCs w:val="20"/>
        </w:rPr>
        <w:t>:</w:t>
      </w:r>
    </w:p>
    <w:tbl>
      <w:tblPr>
        <w:tblStyle w:val="TableGrid"/>
        <w:tblW w:w="2534" w:type="dxa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4"/>
      </w:tblGrid>
      <w:tr w:rsidR="00AE0B56" w:rsidRPr="00976390" w:rsidTr="00AE0B56">
        <w:tc>
          <w:tcPr>
            <w:tcW w:w="2534" w:type="dxa"/>
            <w:vAlign w:val="center"/>
          </w:tcPr>
          <w:p w:rsidR="00AE0B56" w:rsidRPr="00976390" w:rsidRDefault="00AE0B56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P = 1/(1+exp[-r(L-Lm)</w:t>
            </w:r>
          </w:p>
        </w:tc>
      </w:tr>
    </w:tbl>
    <w:p w:rsidR="001A3FD6" w:rsidRPr="00976390" w:rsidRDefault="00CF767A" w:rsidP="007C23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Where:</w:t>
      </w:r>
    </w:p>
    <w:tbl>
      <w:tblPr>
        <w:tblStyle w:val="TableGrid"/>
        <w:tblW w:w="3969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"/>
        <w:gridCol w:w="363"/>
        <w:gridCol w:w="3118"/>
      </w:tblGrid>
      <w:tr w:rsidR="001A3FD6" w:rsidRPr="00976390" w:rsidTr="00D506D6">
        <w:tc>
          <w:tcPr>
            <w:tcW w:w="488" w:type="dxa"/>
          </w:tcPr>
          <w:p w:rsidR="001A3FD6" w:rsidRPr="00976390" w:rsidRDefault="001A3FD6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P</w:t>
            </w:r>
          </w:p>
        </w:tc>
        <w:tc>
          <w:tcPr>
            <w:tcW w:w="363" w:type="dxa"/>
          </w:tcPr>
          <w:p w:rsidR="001A3FD6" w:rsidRPr="00976390" w:rsidRDefault="001A3FD6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=</w:t>
            </w:r>
          </w:p>
        </w:tc>
        <w:tc>
          <w:tcPr>
            <w:tcW w:w="3118" w:type="dxa"/>
          </w:tcPr>
          <w:p w:rsidR="001A3FD6" w:rsidRPr="00976390" w:rsidRDefault="005A21F9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Proportion of fish mature</w:t>
            </w:r>
            <w:r w:rsidR="001A3FD6" w:rsidRPr="00976390">
              <w:rPr>
                <w:rFonts w:ascii="Arial" w:hAnsi="Arial" w:cs="Arial"/>
                <w:sz w:val="20"/>
                <w:szCs w:val="20"/>
                <w:lang w:val="af-ZA"/>
              </w:rPr>
              <w:t xml:space="preserve"> (%)</w:t>
            </w:r>
          </w:p>
        </w:tc>
      </w:tr>
      <w:tr w:rsidR="001A3FD6" w:rsidRPr="00976390" w:rsidTr="00D506D6">
        <w:tc>
          <w:tcPr>
            <w:tcW w:w="488" w:type="dxa"/>
          </w:tcPr>
          <w:p w:rsidR="001A3FD6" w:rsidRPr="00976390" w:rsidRDefault="001A3FD6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L</w:t>
            </w:r>
            <w:r w:rsidRPr="00976390">
              <w:rPr>
                <w:rFonts w:ascii="Arial" w:hAnsi="Arial" w:cs="Arial"/>
                <w:sz w:val="20"/>
                <w:szCs w:val="20"/>
                <w:vertAlign w:val="subscript"/>
                <w:lang w:val="af-ZA"/>
              </w:rPr>
              <w:t>m</w:t>
            </w:r>
          </w:p>
        </w:tc>
        <w:tc>
          <w:tcPr>
            <w:tcW w:w="363" w:type="dxa"/>
          </w:tcPr>
          <w:p w:rsidR="001A3FD6" w:rsidRPr="00976390" w:rsidRDefault="001A3FD6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=</w:t>
            </w:r>
          </w:p>
        </w:tc>
        <w:tc>
          <w:tcPr>
            <w:tcW w:w="3118" w:type="dxa"/>
          </w:tcPr>
          <w:p w:rsidR="001A3FD6" w:rsidRPr="00976390" w:rsidRDefault="005A21F9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 xml:space="preserve">The total length at </w:t>
            </w:r>
            <w:r w:rsidR="00BB07C2" w:rsidRPr="00976390">
              <w:rPr>
                <w:rFonts w:ascii="Arial" w:hAnsi="Arial" w:cs="Arial"/>
                <w:sz w:val="20"/>
                <w:szCs w:val="20"/>
                <w:lang w:val="af-ZA"/>
              </w:rPr>
              <w:t>stage</w:t>
            </w: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 xml:space="preserve"> mature</w:t>
            </w:r>
            <w:r w:rsidR="001A3FD6" w:rsidRPr="00976390">
              <w:rPr>
                <w:rFonts w:ascii="Arial" w:hAnsi="Arial" w:cs="Arial"/>
                <w:sz w:val="20"/>
                <w:szCs w:val="20"/>
                <w:lang w:val="af-ZA"/>
              </w:rPr>
              <w:t xml:space="preserve"> </w:t>
            </w:r>
            <w:r w:rsidR="00BB07C2" w:rsidRPr="00976390">
              <w:rPr>
                <w:rFonts w:ascii="Arial" w:hAnsi="Arial" w:cs="Arial"/>
                <w:sz w:val="20"/>
                <w:szCs w:val="20"/>
                <w:lang w:val="af-ZA"/>
              </w:rPr>
              <w:t xml:space="preserve">of fish </w:t>
            </w:r>
            <w:r w:rsidR="001A3FD6" w:rsidRPr="00976390">
              <w:rPr>
                <w:rFonts w:ascii="Arial" w:hAnsi="Arial" w:cs="Arial"/>
                <w:sz w:val="20"/>
                <w:szCs w:val="20"/>
                <w:lang w:val="af-ZA"/>
              </w:rPr>
              <w:t>(cm)</w:t>
            </w:r>
          </w:p>
        </w:tc>
      </w:tr>
      <w:tr w:rsidR="001A3FD6" w:rsidRPr="00976390" w:rsidTr="00D506D6">
        <w:tc>
          <w:tcPr>
            <w:tcW w:w="488" w:type="dxa"/>
          </w:tcPr>
          <w:p w:rsidR="001A3FD6" w:rsidRPr="00976390" w:rsidRDefault="001A3FD6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L</w:t>
            </w:r>
          </w:p>
        </w:tc>
        <w:tc>
          <w:tcPr>
            <w:tcW w:w="363" w:type="dxa"/>
          </w:tcPr>
          <w:p w:rsidR="001A3FD6" w:rsidRPr="00976390" w:rsidRDefault="001A3FD6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=</w:t>
            </w:r>
          </w:p>
        </w:tc>
        <w:tc>
          <w:tcPr>
            <w:tcW w:w="3118" w:type="dxa"/>
          </w:tcPr>
          <w:p w:rsidR="001A3FD6" w:rsidRPr="00976390" w:rsidRDefault="005A21F9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Total length of fish</w:t>
            </w:r>
            <w:r w:rsidR="001A3FD6" w:rsidRPr="00976390">
              <w:rPr>
                <w:rFonts w:ascii="Arial" w:hAnsi="Arial" w:cs="Arial"/>
                <w:sz w:val="20"/>
                <w:szCs w:val="20"/>
                <w:lang w:val="af-ZA"/>
              </w:rPr>
              <w:t xml:space="preserve"> (cm)</w:t>
            </w:r>
          </w:p>
        </w:tc>
      </w:tr>
      <w:tr w:rsidR="001A3FD6" w:rsidRPr="00976390" w:rsidTr="00D506D6">
        <w:tc>
          <w:tcPr>
            <w:tcW w:w="488" w:type="dxa"/>
          </w:tcPr>
          <w:p w:rsidR="001A3FD6" w:rsidRPr="00976390" w:rsidRDefault="001A3FD6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r</w:t>
            </w:r>
          </w:p>
        </w:tc>
        <w:tc>
          <w:tcPr>
            <w:tcW w:w="363" w:type="dxa"/>
          </w:tcPr>
          <w:p w:rsidR="001A3FD6" w:rsidRPr="00976390" w:rsidRDefault="001A3FD6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=</w:t>
            </w:r>
          </w:p>
        </w:tc>
        <w:tc>
          <w:tcPr>
            <w:tcW w:w="3118" w:type="dxa"/>
          </w:tcPr>
          <w:p w:rsidR="001A3FD6" w:rsidRPr="00976390" w:rsidRDefault="001A3FD6" w:rsidP="007C23E5">
            <w:pPr>
              <w:jc w:val="both"/>
              <w:rPr>
                <w:rFonts w:ascii="Arial" w:hAnsi="Arial" w:cs="Arial"/>
                <w:sz w:val="20"/>
                <w:szCs w:val="20"/>
                <w:lang w:val="af-ZA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af-ZA"/>
              </w:rPr>
              <w:t>Slope</w:t>
            </w:r>
          </w:p>
        </w:tc>
      </w:tr>
    </w:tbl>
    <w:p w:rsidR="00D82D7D" w:rsidRPr="00976390" w:rsidRDefault="005A21F9" w:rsidP="007C23E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Spawning potential Ratio</w:t>
      </w:r>
    </w:p>
    <w:p w:rsidR="00050105" w:rsidRPr="00976390" w:rsidRDefault="00CF1434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Spawning potential ratio (SPR) can </w:t>
      </w:r>
      <w:proofErr w:type="spellStart"/>
      <w:r w:rsidRPr="00976390">
        <w:rPr>
          <w:rFonts w:ascii="Arial" w:hAnsi="Arial" w:cs="Arial"/>
          <w:sz w:val="20"/>
          <w:szCs w:val="20"/>
        </w:rPr>
        <w:t>be</w:t>
      </w:r>
      <w:r w:rsidR="00062E33">
        <w:rPr>
          <w:rFonts w:ascii="Arial" w:hAnsi="Arial" w:cs="Arial"/>
          <w:sz w:val="20"/>
          <w:szCs w:val="20"/>
        </w:rPr>
        <w:t>used</w:t>
      </w:r>
      <w:proofErr w:type="spellEnd"/>
      <w:r w:rsidR="00062E33">
        <w:rPr>
          <w:rFonts w:ascii="Arial" w:hAnsi="Arial" w:cs="Arial"/>
          <w:sz w:val="20"/>
          <w:szCs w:val="20"/>
        </w:rPr>
        <w:t xml:space="preserve"> as </w:t>
      </w:r>
      <w:r w:rsidRPr="00976390">
        <w:rPr>
          <w:rFonts w:ascii="Arial" w:hAnsi="Arial" w:cs="Arial"/>
          <w:sz w:val="20"/>
          <w:szCs w:val="20"/>
        </w:rPr>
        <w:t xml:space="preserve">conservation strategy for stock reproduction in fish population for </w:t>
      </w:r>
      <w:r w:rsidR="00776C2A" w:rsidRPr="00976390">
        <w:rPr>
          <w:rFonts w:ascii="Arial" w:hAnsi="Arial" w:cs="Arial"/>
          <w:sz w:val="20"/>
          <w:szCs w:val="20"/>
        </w:rPr>
        <w:t>precaution of o</w:t>
      </w:r>
      <w:r w:rsidRPr="00976390">
        <w:rPr>
          <w:rFonts w:ascii="Arial" w:hAnsi="Arial" w:cs="Arial"/>
          <w:sz w:val="20"/>
          <w:szCs w:val="20"/>
        </w:rPr>
        <w:t>verfishing recruitment (</w:t>
      </w:r>
      <w:proofErr w:type="spellStart"/>
      <w:r w:rsidRPr="00976390">
        <w:rPr>
          <w:rFonts w:ascii="Arial" w:hAnsi="Arial" w:cs="Arial"/>
          <w:sz w:val="20"/>
          <w:szCs w:val="20"/>
        </w:rPr>
        <w:t>Slipke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et al., 2002). Value of SPR usually was used for fisheries resources management </w:t>
      </w:r>
      <w:r w:rsidR="00062E33">
        <w:rPr>
          <w:rFonts w:ascii="Arial" w:hAnsi="Arial" w:cs="Arial"/>
          <w:sz w:val="20"/>
          <w:szCs w:val="20"/>
        </w:rPr>
        <w:t>(</w:t>
      </w:r>
      <w:r w:rsidRPr="00976390">
        <w:rPr>
          <w:rFonts w:ascii="Arial" w:hAnsi="Arial" w:cs="Arial"/>
          <w:sz w:val="20"/>
          <w:szCs w:val="20"/>
        </w:rPr>
        <w:t xml:space="preserve">Goodyear, 1993; Ault </w:t>
      </w:r>
      <w:r w:rsidRPr="00976390">
        <w:rPr>
          <w:rFonts w:ascii="Arial" w:hAnsi="Arial" w:cs="Arial"/>
          <w:i/>
          <w:sz w:val="20"/>
          <w:szCs w:val="20"/>
        </w:rPr>
        <w:t>et al</w:t>
      </w:r>
      <w:r w:rsidRPr="00976390">
        <w:rPr>
          <w:rFonts w:ascii="Arial" w:hAnsi="Arial" w:cs="Arial"/>
          <w:sz w:val="20"/>
          <w:szCs w:val="20"/>
        </w:rPr>
        <w:t xml:space="preserve">., 2005; Prince </w:t>
      </w:r>
      <w:r w:rsidRPr="00976390">
        <w:rPr>
          <w:rFonts w:ascii="Arial" w:hAnsi="Arial" w:cs="Arial"/>
          <w:i/>
          <w:sz w:val="20"/>
          <w:szCs w:val="20"/>
        </w:rPr>
        <w:t>et al</w:t>
      </w:r>
      <w:r w:rsidRPr="00976390">
        <w:rPr>
          <w:rFonts w:ascii="Arial" w:hAnsi="Arial" w:cs="Arial"/>
          <w:sz w:val="20"/>
          <w:szCs w:val="20"/>
        </w:rPr>
        <w:t xml:space="preserve">., 2015). It was calculated based on </w:t>
      </w:r>
      <w:proofErr w:type="spellStart"/>
      <w:r w:rsidRPr="00976390">
        <w:rPr>
          <w:rFonts w:ascii="Arial" w:hAnsi="Arial" w:cs="Arial"/>
          <w:sz w:val="20"/>
          <w:szCs w:val="20"/>
        </w:rPr>
        <w:t>Huo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</w:t>
      </w:r>
      <w:r w:rsidRPr="00976390">
        <w:rPr>
          <w:rFonts w:ascii="Arial" w:hAnsi="Arial" w:cs="Arial"/>
          <w:i/>
          <w:sz w:val="20"/>
          <w:szCs w:val="20"/>
        </w:rPr>
        <w:t>et al</w:t>
      </w:r>
      <w:r w:rsidRPr="00976390">
        <w:rPr>
          <w:rFonts w:ascii="Arial" w:hAnsi="Arial" w:cs="Arial"/>
          <w:sz w:val="20"/>
          <w:szCs w:val="20"/>
        </w:rPr>
        <w:t xml:space="preserve"> (2015) approach as</w:t>
      </w:r>
    </w:p>
    <w:p w:rsidR="00D82D7D" w:rsidRPr="00976390" w:rsidRDefault="00050105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Potential Spawning Ratio (SPR) provides a conservation strategy to maintain the reproduction of a stock that is useful in preventing overfishing recruitment (</w:t>
      </w:r>
      <w:proofErr w:type="spellStart"/>
      <w:r w:rsidRPr="00976390">
        <w:rPr>
          <w:rFonts w:ascii="Arial" w:hAnsi="Arial" w:cs="Arial"/>
          <w:sz w:val="20"/>
          <w:szCs w:val="20"/>
        </w:rPr>
        <w:t>Slipke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et al., 2002). SPR methods are commonly used in the management of fish resources (Goodyear, 1993; Ault et al., 2005; Prince et al., 2015). The SPR value is calculated based on </w:t>
      </w:r>
      <w:proofErr w:type="spellStart"/>
      <w:r w:rsidRPr="00976390">
        <w:rPr>
          <w:rFonts w:ascii="Arial" w:hAnsi="Arial" w:cs="Arial"/>
          <w:sz w:val="20"/>
          <w:szCs w:val="20"/>
        </w:rPr>
        <w:t>Huo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et al (2015) equation as follows</w:t>
      </w:r>
      <w:r w:rsidR="00CF1434" w:rsidRPr="00976390">
        <w:rPr>
          <w:rFonts w:ascii="Arial" w:hAnsi="Arial" w:cs="Arial"/>
          <w:sz w:val="20"/>
          <w:szCs w:val="20"/>
        </w:rPr>
        <w:t>: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"/>
        <w:gridCol w:w="472"/>
        <w:gridCol w:w="1671"/>
      </w:tblGrid>
      <w:tr w:rsidR="00AE0B56" w:rsidRPr="00976390" w:rsidTr="00D506D6">
        <w:tc>
          <w:tcPr>
            <w:tcW w:w="764" w:type="dxa"/>
            <w:vAlign w:val="center"/>
          </w:tcPr>
          <w:p w:rsidR="00AE0B56" w:rsidRPr="00976390" w:rsidRDefault="00AE0B56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i/>
                <w:sz w:val="20"/>
                <w:szCs w:val="20"/>
              </w:rPr>
              <w:t>SPR</w:t>
            </w:r>
          </w:p>
        </w:tc>
        <w:tc>
          <w:tcPr>
            <w:tcW w:w="472" w:type="dxa"/>
            <w:vAlign w:val="center"/>
          </w:tcPr>
          <w:p w:rsidR="00AE0B56" w:rsidRPr="00976390" w:rsidRDefault="00AE0B56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1671" w:type="dxa"/>
          </w:tcPr>
          <w:p w:rsidR="00AE0B56" w:rsidRPr="00976390" w:rsidRDefault="00EB4706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SSBR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SSBR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r=0</m:t>
                        </m:r>
                      </m:sub>
                    </m:sSub>
                  </m:den>
                </m:f>
                <m:r>
                  <w:rPr>
                    <w:rFonts w:ascii="Cambria Math" w:hAnsi="Cambria Math" w:cs="Arial"/>
                    <w:sz w:val="20"/>
                    <w:szCs w:val="20"/>
                  </w:rPr>
                  <m:t>x100</m:t>
                </m:r>
              </m:oMath>
            </m:oMathPara>
          </w:p>
        </w:tc>
      </w:tr>
    </w:tbl>
    <w:p w:rsidR="007C23E5" w:rsidRPr="00976390" w:rsidRDefault="007C23E5" w:rsidP="007C23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617CE" w:rsidRPr="00976390" w:rsidRDefault="00050105" w:rsidP="007C23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Where</w:t>
      </w:r>
      <w:r w:rsidR="00E867FE" w:rsidRPr="00976390">
        <w:rPr>
          <w:rFonts w:ascii="Arial" w:hAnsi="Arial" w:cs="Arial"/>
          <w:sz w:val="20"/>
          <w:szCs w:val="20"/>
        </w:rPr>
        <w:t>:</w:t>
      </w:r>
    </w:p>
    <w:tbl>
      <w:tblPr>
        <w:tblStyle w:val="TableGrid"/>
        <w:tblW w:w="3827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"/>
        <w:gridCol w:w="367"/>
        <w:gridCol w:w="2571"/>
      </w:tblGrid>
      <w:tr w:rsidR="00E867FE" w:rsidRPr="00976390" w:rsidTr="00D506D6">
        <w:tc>
          <w:tcPr>
            <w:tcW w:w="889" w:type="dxa"/>
          </w:tcPr>
          <w:p w:rsidR="00E867FE" w:rsidRPr="00976390" w:rsidRDefault="00E867FE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i/>
                <w:sz w:val="20"/>
                <w:szCs w:val="20"/>
              </w:rPr>
              <w:t>SPR</w:t>
            </w:r>
          </w:p>
        </w:tc>
        <w:tc>
          <w:tcPr>
            <w:tcW w:w="367" w:type="dxa"/>
          </w:tcPr>
          <w:p w:rsidR="00E867FE" w:rsidRPr="00976390" w:rsidRDefault="00E867FE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571" w:type="dxa"/>
          </w:tcPr>
          <w:p w:rsidR="00E867FE" w:rsidRPr="00976390" w:rsidRDefault="00BB07C2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Spa</w:t>
            </w:r>
            <w:r w:rsidR="00CF1434" w:rsidRPr="00976390">
              <w:rPr>
                <w:rFonts w:ascii="Arial" w:hAnsi="Arial" w:cs="Arial"/>
                <w:sz w:val="20"/>
                <w:szCs w:val="20"/>
              </w:rPr>
              <w:t>wning potential ratio of fish</w:t>
            </w:r>
            <w:r w:rsidR="00E867FE" w:rsidRPr="00976390">
              <w:rPr>
                <w:rFonts w:ascii="Arial" w:hAnsi="Arial" w:cs="Arial"/>
                <w:sz w:val="20"/>
                <w:szCs w:val="20"/>
              </w:rPr>
              <w:t xml:space="preserve"> (%)</w:t>
            </w:r>
          </w:p>
        </w:tc>
      </w:tr>
      <w:tr w:rsidR="00E867FE" w:rsidRPr="00976390" w:rsidTr="00D506D6">
        <w:tc>
          <w:tcPr>
            <w:tcW w:w="889" w:type="dxa"/>
          </w:tcPr>
          <w:p w:rsidR="00E867FE" w:rsidRPr="00976390" w:rsidRDefault="002062C5" w:rsidP="007C23E5">
            <w:pPr>
              <w:jc w:val="both"/>
              <w:rPr>
                <w:rFonts w:ascii="Arial" w:hAnsi="Arial" w:cs="Arial"/>
                <w:sz w:val="20"/>
                <w:szCs w:val="20"/>
                <w:vertAlign w:val="subscript"/>
              </w:rPr>
            </w:pPr>
            <w:proofErr w:type="spellStart"/>
            <w:r w:rsidRPr="00976390">
              <w:rPr>
                <w:rFonts w:ascii="Arial" w:hAnsi="Arial" w:cs="Arial"/>
                <w:sz w:val="20"/>
                <w:szCs w:val="20"/>
              </w:rPr>
              <w:t>SSBR</w:t>
            </w:r>
            <w:r w:rsidRPr="00976390">
              <w:rPr>
                <w:rFonts w:ascii="Arial" w:hAnsi="Arial" w:cs="Arial"/>
                <w:sz w:val="20"/>
                <w:szCs w:val="20"/>
                <w:vertAlign w:val="subscript"/>
              </w:rPr>
              <w:t>r</w:t>
            </w:r>
            <w:proofErr w:type="spellEnd"/>
          </w:p>
        </w:tc>
        <w:tc>
          <w:tcPr>
            <w:tcW w:w="367" w:type="dxa"/>
          </w:tcPr>
          <w:p w:rsidR="00E867FE" w:rsidRPr="00976390" w:rsidRDefault="00E867FE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571" w:type="dxa"/>
          </w:tcPr>
          <w:p w:rsidR="00E867FE" w:rsidRPr="00976390" w:rsidRDefault="00BB07C2" w:rsidP="00062E3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Spa</w:t>
            </w:r>
            <w:r w:rsidR="00CF1434" w:rsidRPr="00976390">
              <w:rPr>
                <w:rFonts w:ascii="Arial" w:hAnsi="Arial" w:cs="Arial"/>
                <w:sz w:val="20"/>
                <w:szCs w:val="20"/>
              </w:rPr>
              <w:t xml:space="preserve">wning stock biomass </w:t>
            </w:r>
            <w:r w:rsidR="00062E33">
              <w:rPr>
                <w:rFonts w:ascii="Arial" w:hAnsi="Arial" w:cs="Arial"/>
                <w:sz w:val="20"/>
                <w:szCs w:val="20"/>
              </w:rPr>
              <w:t xml:space="preserve">at </w:t>
            </w:r>
            <w:r w:rsidR="00CF1434" w:rsidRPr="00976390">
              <w:rPr>
                <w:rFonts w:ascii="Arial" w:hAnsi="Arial" w:cs="Arial"/>
                <w:sz w:val="20"/>
                <w:szCs w:val="20"/>
              </w:rPr>
              <w:t>exploit</w:t>
            </w:r>
            <w:r w:rsidR="00062E33">
              <w:rPr>
                <w:rFonts w:ascii="Arial" w:hAnsi="Arial" w:cs="Arial"/>
                <w:sz w:val="20"/>
                <w:szCs w:val="20"/>
              </w:rPr>
              <w:t>ation</w:t>
            </w:r>
            <w:r w:rsidRPr="009763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123FB" w:rsidRPr="00976390">
              <w:rPr>
                <w:rFonts w:ascii="Arial" w:hAnsi="Arial" w:cs="Arial"/>
                <w:sz w:val="20"/>
                <w:szCs w:val="20"/>
              </w:rPr>
              <w:t>(kg)</w:t>
            </w:r>
          </w:p>
        </w:tc>
      </w:tr>
      <w:tr w:rsidR="00E867FE" w:rsidRPr="00976390" w:rsidTr="00D506D6">
        <w:tc>
          <w:tcPr>
            <w:tcW w:w="889" w:type="dxa"/>
          </w:tcPr>
          <w:p w:rsidR="00E867FE" w:rsidRPr="00976390" w:rsidRDefault="002062C5" w:rsidP="007C23E5">
            <w:pPr>
              <w:jc w:val="both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SSB</w:t>
            </w:r>
            <w:r w:rsidRPr="00976390">
              <w:rPr>
                <w:rFonts w:ascii="Arial" w:hAnsi="Arial" w:cs="Arial"/>
                <w:sz w:val="20"/>
                <w:szCs w:val="20"/>
                <w:vertAlign w:val="subscript"/>
              </w:rPr>
              <w:t>=0</w:t>
            </w:r>
          </w:p>
        </w:tc>
        <w:tc>
          <w:tcPr>
            <w:tcW w:w="367" w:type="dxa"/>
          </w:tcPr>
          <w:p w:rsidR="00E867FE" w:rsidRPr="00976390" w:rsidRDefault="00E867FE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571" w:type="dxa"/>
          </w:tcPr>
          <w:p w:rsidR="00CF1434" w:rsidRPr="00976390" w:rsidRDefault="00CF1434" w:rsidP="00062E3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S</w:t>
            </w:r>
            <w:r w:rsidR="00BB07C2" w:rsidRPr="00976390">
              <w:rPr>
                <w:rFonts w:ascii="Arial" w:hAnsi="Arial" w:cs="Arial"/>
                <w:sz w:val="20"/>
                <w:szCs w:val="20"/>
              </w:rPr>
              <w:t>pa</w:t>
            </w:r>
            <w:r w:rsidRPr="00976390">
              <w:rPr>
                <w:rFonts w:ascii="Arial" w:hAnsi="Arial" w:cs="Arial"/>
                <w:sz w:val="20"/>
                <w:szCs w:val="20"/>
              </w:rPr>
              <w:t xml:space="preserve">wning stock biomass </w:t>
            </w:r>
            <w:proofErr w:type="spellStart"/>
            <w:r w:rsidRPr="00976390">
              <w:rPr>
                <w:rFonts w:ascii="Arial" w:hAnsi="Arial" w:cs="Arial"/>
                <w:sz w:val="20"/>
                <w:szCs w:val="20"/>
              </w:rPr>
              <w:t>unexploit</w:t>
            </w:r>
            <w:r w:rsidR="00062E33">
              <w:rPr>
                <w:rFonts w:ascii="Arial" w:hAnsi="Arial" w:cs="Arial"/>
                <w:sz w:val="20"/>
                <w:szCs w:val="20"/>
              </w:rPr>
              <w:t>ation</w:t>
            </w:r>
            <w:proofErr w:type="spellEnd"/>
            <w:r w:rsidR="006123FB" w:rsidRPr="00976390">
              <w:rPr>
                <w:rFonts w:ascii="Arial" w:hAnsi="Arial" w:cs="Arial"/>
                <w:sz w:val="20"/>
                <w:szCs w:val="20"/>
              </w:rPr>
              <w:t xml:space="preserve"> (kg)</w:t>
            </w:r>
          </w:p>
        </w:tc>
      </w:tr>
    </w:tbl>
    <w:p w:rsidR="007C23E5" w:rsidRPr="00976390" w:rsidRDefault="007C23E5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754C96" w:rsidRPr="00976390" w:rsidRDefault="00776C2A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The limits of the SPR values used as the basis for the management of fish resources </w:t>
      </w:r>
      <w:r w:rsidR="00E20BD5" w:rsidRPr="00976390">
        <w:rPr>
          <w:rFonts w:ascii="Arial" w:hAnsi="Arial" w:cs="Arial"/>
          <w:sz w:val="20"/>
          <w:szCs w:val="20"/>
        </w:rPr>
        <w:t>(</w:t>
      </w:r>
      <w:r w:rsidR="00400EB0" w:rsidRPr="00976390">
        <w:rPr>
          <w:rFonts w:ascii="Arial" w:hAnsi="Arial" w:cs="Arial"/>
          <w:sz w:val="20"/>
          <w:szCs w:val="20"/>
        </w:rPr>
        <w:t>Goodyear</w:t>
      </w:r>
      <w:r w:rsidR="00E20BD5" w:rsidRPr="00976390">
        <w:rPr>
          <w:rFonts w:ascii="Arial" w:hAnsi="Arial" w:cs="Arial"/>
          <w:sz w:val="20"/>
          <w:szCs w:val="20"/>
        </w:rPr>
        <w:t>,</w:t>
      </w:r>
      <w:r w:rsidR="00400EB0" w:rsidRPr="00976390">
        <w:rPr>
          <w:rFonts w:ascii="Arial" w:hAnsi="Arial" w:cs="Arial"/>
          <w:sz w:val="20"/>
          <w:szCs w:val="20"/>
        </w:rPr>
        <w:t xml:space="preserve"> 1989</w:t>
      </w:r>
      <w:r w:rsidR="00E20BD5" w:rsidRPr="00976390">
        <w:rPr>
          <w:rFonts w:ascii="Arial" w:hAnsi="Arial" w:cs="Arial"/>
          <w:sz w:val="20"/>
          <w:szCs w:val="20"/>
        </w:rPr>
        <w:t>;</w:t>
      </w:r>
      <w:r w:rsidR="00185D5B" w:rsidRPr="00976390">
        <w:rPr>
          <w:rFonts w:ascii="Arial" w:hAnsi="Arial" w:cs="Arial"/>
          <w:sz w:val="20"/>
          <w:szCs w:val="20"/>
        </w:rPr>
        <w:t xml:space="preserve"> Clark</w:t>
      </w:r>
      <w:r w:rsidR="00E20BD5" w:rsidRPr="00976390">
        <w:rPr>
          <w:rFonts w:ascii="Arial" w:hAnsi="Arial" w:cs="Arial"/>
          <w:sz w:val="20"/>
          <w:szCs w:val="20"/>
        </w:rPr>
        <w:t>,</w:t>
      </w:r>
      <w:r w:rsidR="00185D5B" w:rsidRPr="00976390">
        <w:rPr>
          <w:rFonts w:ascii="Arial" w:hAnsi="Arial" w:cs="Arial"/>
          <w:sz w:val="20"/>
          <w:szCs w:val="20"/>
        </w:rPr>
        <w:t>1991)</w:t>
      </w:r>
      <w:r w:rsidR="00E20BD5" w:rsidRPr="00976390">
        <w:rPr>
          <w:rFonts w:ascii="Arial" w:hAnsi="Arial" w:cs="Arial"/>
          <w:sz w:val="20"/>
          <w:szCs w:val="20"/>
        </w:rPr>
        <w:t>:</w:t>
      </w:r>
    </w:p>
    <w:tbl>
      <w:tblPr>
        <w:tblStyle w:val="TableGrid"/>
        <w:tblW w:w="425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53"/>
        <w:gridCol w:w="2057"/>
      </w:tblGrid>
      <w:tr w:rsidR="00400EB0" w:rsidRPr="00976390" w:rsidTr="00976390">
        <w:tc>
          <w:tcPr>
            <w:tcW w:w="1843" w:type="dxa"/>
          </w:tcPr>
          <w:p w:rsidR="00400EB0" w:rsidRPr="00976390" w:rsidRDefault="00400EB0" w:rsidP="007C23E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SPR &lt; 20%</w:t>
            </w:r>
          </w:p>
        </w:tc>
        <w:tc>
          <w:tcPr>
            <w:tcW w:w="353" w:type="dxa"/>
          </w:tcPr>
          <w:p w:rsidR="00400EB0" w:rsidRPr="00976390" w:rsidRDefault="00400EB0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057" w:type="dxa"/>
          </w:tcPr>
          <w:p w:rsidR="006123FB" w:rsidRPr="00976390" w:rsidRDefault="006123FB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Decreasing of fish population</w:t>
            </w:r>
          </w:p>
        </w:tc>
      </w:tr>
      <w:tr w:rsidR="00400EB0" w:rsidRPr="00976390" w:rsidTr="00976390">
        <w:tc>
          <w:tcPr>
            <w:tcW w:w="1843" w:type="dxa"/>
          </w:tcPr>
          <w:p w:rsidR="00400EB0" w:rsidRPr="00976390" w:rsidRDefault="00400EB0" w:rsidP="007C23E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20% ≤ SPR &gt; 30%</w:t>
            </w:r>
          </w:p>
        </w:tc>
        <w:tc>
          <w:tcPr>
            <w:tcW w:w="353" w:type="dxa"/>
          </w:tcPr>
          <w:p w:rsidR="00400EB0" w:rsidRPr="00976390" w:rsidRDefault="00400EB0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057" w:type="dxa"/>
          </w:tcPr>
          <w:p w:rsidR="006123FB" w:rsidRPr="00976390" w:rsidRDefault="006123FB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Sustainable of fish population</w:t>
            </w:r>
          </w:p>
        </w:tc>
      </w:tr>
      <w:tr w:rsidR="00400EB0" w:rsidRPr="00976390" w:rsidTr="00976390">
        <w:tc>
          <w:tcPr>
            <w:tcW w:w="1843" w:type="dxa"/>
          </w:tcPr>
          <w:p w:rsidR="00400EB0" w:rsidRPr="00976390" w:rsidRDefault="00400EB0" w:rsidP="007C23E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SPR ≥ 35%</w:t>
            </w:r>
          </w:p>
        </w:tc>
        <w:tc>
          <w:tcPr>
            <w:tcW w:w="353" w:type="dxa"/>
          </w:tcPr>
          <w:p w:rsidR="00400EB0" w:rsidRPr="00976390" w:rsidRDefault="00400EB0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=</w:t>
            </w:r>
          </w:p>
        </w:tc>
        <w:tc>
          <w:tcPr>
            <w:tcW w:w="2057" w:type="dxa"/>
          </w:tcPr>
          <w:p w:rsidR="006123FB" w:rsidRPr="00976390" w:rsidRDefault="006123FB" w:rsidP="007C2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6390">
              <w:rPr>
                <w:rFonts w:ascii="Arial" w:hAnsi="Arial" w:cs="Arial"/>
                <w:sz w:val="20"/>
                <w:szCs w:val="20"/>
              </w:rPr>
              <w:t>Increasing of fish population</w:t>
            </w:r>
          </w:p>
        </w:tc>
      </w:tr>
    </w:tbl>
    <w:p w:rsidR="006123FB" w:rsidRPr="00976390" w:rsidRDefault="006123FB" w:rsidP="007C23E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Estimated for length at first capture with optimal</w:t>
      </w:r>
      <w:r w:rsidR="00062E33">
        <w:rPr>
          <w:rFonts w:ascii="Arial" w:hAnsi="Arial" w:cs="Arial"/>
          <w:sz w:val="20"/>
          <w:szCs w:val="20"/>
        </w:rPr>
        <w:t>ly</w:t>
      </w:r>
      <w:r w:rsidRPr="00976390">
        <w:rPr>
          <w:rFonts w:ascii="Arial" w:hAnsi="Arial" w:cs="Arial"/>
          <w:sz w:val="20"/>
          <w:szCs w:val="20"/>
        </w:rPr>
        <w:t xml:space="preserve"> economic value</w:t>
      </w:r>
    </w:p>
    <w:p w:rsidR="00253A31" w:rsidRPr="00976390" w:rsidRDefault="00062E33" w:rsidP="007C23E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Estimation l</w:t>
      </w:r>
      <w:r w:rsidR="00253A31" w:rsidRPr="00976390">
        <w:rPr>
          <w:rFonts w:ascii="Arial" w:hAnsi="Arial" w:cs="Arial"/>
          <w:sz w:val="20"/>
          <w:szCs w:val="20"/>
        </w:rPr>
        <w:t>ength of first capture with optimally economic value was calculated based on King (1995)</w:t>
      </w:r>
      <w:r>
        <w:rPr>
          <w:rFonts w:ascii="Arial" w:hAnsi="Arial" w:cs="Arial"/>
          <w:sz w:val="20"/>
          <w:szCs w:val="20"/>
        </w:rPr>
        <w:t xml:space="preserve"> approach</w:t>
      </w:r>
      <w:r w:rsidR="00253A31" w:rsidRPr="00976390">
        <w:rPr>
          <w:rFonts w:ascii="Arial" w:hAnsi="Arial" w:cs="Arial"/>
          <w:sz w:val="20"/>
          <w:szCs w:val="20"/>
        </w:rPr>
        <w:t xml:space="preserve">. The calculation was done with some steps as: </w:t>
      </w:r>
    </w:p>
    <w:p w:rsidR="0066559F" w:rsidRDefault="00D928E5" w:rsidP="007C23E5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Determination of fish length at age t </w:t>
      </w:r>
      <w:r w:rsidR="0066559F" w:rsidRPr="00976390">
        <w:rPr>
          <w:rFonts w:ascii="Arial" w:hAnsi="Arial" w:cs="Arial"/>
          <w:sz w:val="20"/>
          <w:szCs w:val="20"/>
        </w:rPr>
        <w:t>(L</w:t>
      </w:r>
      <w:r w:rsidR="0066559F" w:rsidRPr="00976390">
        <w:rPr>
          <w:rFonts w:ascii="Arial" w:hAnsi="Arial" w:cs="Arial"/>
          <w:sz w:val="20"/>
          <w:szCs w:val="20"/>
          <w:vertAlign w:val="subscript"/>
        </w:rPr>
        <w:t>t</w:t>
      </w:r>
      <w:r w:rsidR="0066559F" w:rsidRPr="00976390">
        <w:rPr>
          <w:rFonts w:ascii="Arial" w:hAnsi="Arial" w:cs="Arial"/>
          <w:sz w:val="20"/>
          <w:szCs w:val="20"/>
        </w:rPr>
        <w:t>)</w:t>
      </w:r>
      <w:r w:rsidR="0001020A" w:rsidRPr="00976390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01020A" w:rsidRPr="00976390">
        <w:rPr>
          <w:rFonts w:ascii="Arial" w:hAnsi="Arial" w:cs="Arial"/>
          <w:sz w:val="20"/>
          <w:szCs w:val="20"/>
        </w:rPr>
        <w:t>Sparre</w:t>
      </w:r>
      <w:proofErr w:type="spellEnd"/>
      <w:r w:rsidR="0001020A" w:rsidRPr="00976390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="0001020A" w:rsidRPr="00976390">
        <w:rPr>
          <w:rFonts w:ascii="Arial" w:hAnsi="Arial" w:cs="Arial"/>
          <w:sz w:val="20"/>
          <w:szCs w:val="20"/>
        </w:rPr>
        <w:t>Venema</w:t>
      </w:r>
      <w:proofErr w:type="spellEnd"/>
      <w:r w:rsidR="0001020A" w:rsidRPr="00976390">
        <w:rPr>
          <w:rFonts w:ascii="Arial" w:hAnsi="Arial" w:cs="Arial"/>
          <w:sz w:val="20"/>
          <w:szCs w:val="20"/>
        </w:rPr>
        <w:t>, 1999)</w:t>
      </w:r>
    </w:p>
    <w:p w:rsidR="00381E24" w:rsidRPr="00976390" w:rsidRDefault="00381E24" w:rsidP="00381E24">
      <w:pPr>
        <w:pStyle w:val="ListParagraph"/>
        <w:spacing w:after="0" w:line="240" w:lineRule="auto"/>
        <w:ind w:left="360"/>
        <w:contextualSpacing w:val="0"/>
        <w:jc w:val="both"/>
        <w:rPr>
          <w:rFonts w:ascii="Arial" w:hAnsi="Arial" w:cs="Arial"/>
          <w:sz w:val="20"/>
          <w:szCs w:val="20"/>
        </w:rPr>
      </w:pPr>
    </w:p>
    <w:p w:rsidR="0001020A" w:rsidRPr="00976390" w:rsidRDefault="0001020A" w:rsidP="00D506D6">
      <w:pPr>
        <w:pStyle w:val="ListParagraph"/>
        <w:spacing w:after="0" w:line="240" w:lineRule="auto"/>
        <w:ind w:left="284" w:firstLine="425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>L</w:t>
      </w:r>
      <w:r w:rsidRPr="00976390">
        <w:rPr>
          <w:rFonts w:ascii="Arial" w:hAnsi="Arial" w:cs="Arial"/>
          <w:sz w:val="20"/>
          <w:szCs w:val="20"/>
          <w:vertAlign w:val="subscript"/>
          <w:lang w:val="en-ID"/>
        </w:rPr>
        <w:t>t</w:t>
      </w:r>
      <w:r w:rsidRPr="00976390">
        <w:rPr>
          <w:rFonts w:ascii="Arial" w:hAnsi="Arial" w:cs="Arial"/>
          <w:sz w:val="20"/>
          <w:szCs w:val="20"/>
          <w:lang w:val="en-ID"/>
        </w:rPr>
        <w:t>= L</w:t>
      </w:r>
      <w:r w:rsidRPr="00976390">
        <w:rPr>
          <w:rFonts w:ascii="Arial" w:hAnsi="Arial" w:cs="Arial"/>
          <w:sz w:val="20"/>
          <w:szCs w:val="20"/>
          <w:vertAlign w:val="subscript"/>
          <w:lang w:val="en-ID"/>
        </w:rPr>
        <w:t>oo</w:t>
      </w:r>
      <w:r w:rsidRPr="00976390">
        <w:rPr>
          <w:rFonts w:ascii="Arial" w:hAnsi="Arial" w:cs="Arial"/>
          <w:sz w:val="20"/>
          <w:szCs w:val="20"/>
          <w:lang w:val="en-ID"/>
        </w:rPr>
        <w:t xml:space="preserve"> (1-e</w:t>
      </w:r>
      <w:r w:rsidRPr="00976390">
        <w:rPr>
          <w:rFonts w:ascii="Arial" w:hAnsi="Arial" w:cs="Arial"/>
          <w:sz w:val="20"/>
          <w:szCs w:val="20"/>
          <w:vertAlign w:val="superscript"/>
          <w:lang w:val="en-ID"/>
        </w:rPr>
        <w:t>-k(t-to)</w:t>
      </w:r>
      <w:r w:rsidRPr="00976390">
        <w:rPr>
          <w:rFonts w:ascii="Arial" w:hAnsi="Arial" w:cs="Arial"/>
          <w:sz w:val="20"/>
          <w:szCs w:val="20"/>
          <w:lang w:val="en-ID"/>
        </w:rPr>
        <w:t>)</w:t>
      </w:r>
      <w:r w:rsidR="00612730" w:rsidRPr="00976390">
        <w:rPr>
          <w:rFonts w:ascii="Arial" w:hAnsi="Arial" w:cs="Arial"/>
          <w:sz w:val="20"/>
          <w:szCs w:val="20"/>
          <w:lang w:val="en-ID"/>
        </w:rPr>
        <w:t xml:space="preserve"> </w:t>
      </w:r>
    </w:p>
    <w:p w:rsidR="0001020A" w:rsidRPr="00976390" w:rsidRDefault="00D928E5" w:rsidP="007C23E5">
      <w:pPr>
        <w:pStyle w:val="ListParagraph"/>
        <w:spacing w:after="0" w:line="240" w:lineRule="auto"/>
        <w:ind w:left="284" w:firstLine="142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>where</w:t>
      </w:r>
      <w:r w:rsidR="0001020A" w:rsidRPr="00976390">
        <w:rPr>
          <w:rFonts w:ascii="Arial" w:hAnsi="Arial" w:cs="Arial"/>
          <w:sz w:val="20"/>
          <w:szCs w:val="20"/>
          <w:lang w:val="en-ID"/>
        </w:rPr>
        <w:t>:</w:t>
      </w:r>
    </w:p>
    <w:tbl>
      <w:tblPr>
        <w:tblStyle w:val="TableGrid"/>
        <w:tblW w:w="3686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"/>
        <w:gridCol w:w="349"/>
        <w:gridCol w:w="2865"/>
      </w:tblGrid>
      <w:tr w:rsidR="0001020A" w:rsidRPr="00976390" w:rsidTr="00381E24">
        <w:tc>
          <w:tcPr>
            <w:tcW w:w="472" w:type="dxa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L</w:t>
            </w:r>
            <w:r w:rsidRPr="00976390">
              <w:rPr>
                <w:rFonts w:ascii="Arial" w:hAnsi="Arial" w:cs="Arial"/>
                <w:sz w:val="20"/>
                <w:szCs w:val="20"/>
                <w:vertAlign w:val="subscript"/>
                <w:lang w:val="en-ID"/>
              </w:rPr>
              <w:t>t</w:t>
            </w:r>
          </w:p>
        </w:tc>
        <w:tc>
          <w:tcPr>
            <w:tcW w:w="349" w:type="dxa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=</w:t>
            </w:r>
          </w:p>
        </w:tc>
        <w:tc>
          <w:tcPr>
            <w:tcW w:w="2865" w:type="dxa"/>
          </w:tcPr>
          <w:p w:rsidR="0001020A" w:rsidRPr="00976390" w:rsidRDefault="00D928E5" w:rsidP="00062E33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 xml:space="preserve">Length at </w:t>
            </w:r>
            <w:r w:rsidR="00062E33">
              <w:rPr>
                <w:rFonts w:ascii="Arial" w:hAnsi="Arial" w:cs="Arial"/>
                <w:sz w:val="20"/>
                <w:szCs w:val="20"/>
                <w:lang w:val="en-ID"/>
              </w:rPr>
              <w:t xml:space="preserve">t </w:t>
            </w: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age</w:t>
            </w:r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 xml:space="preserve"> (cm)</w:t>
            </w:r>
          </w:p>
        </w:tc>
      </w:tr>
      <w:tr w:rsidR="0001020A" w:rsidRPr="00976390" w:rsidTr="00381E24">
        <w:tc>
          <w:tcPr>
            <w:tcW w:w="472" w:type="dxa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L</w:t>
            </w:r>
            <w:r w:rsidRPr="00976390">
              <w:rPr>
                <w:rFonts w:ascii="Arial" w:hAnsi="Arial" w:cs="Arial"/>
                <w:sz w:val="20"/>
                <w:szCs w:val="20"/>
                <w:vertAlign w:val="subscript"/>
                <w:lang w:val="en-ID"/>
              </w:rPr>
              <w:t>oo</w:t>
            </w:r>
          </w:p>
        </w:tc>
        <w:tc>
          <w:tcPr>
            <w:tcW w:w="349" w:type="dxa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=</w:t>
            </w:r>
          </w:p>
        </w:tc>
        <w:tc>
          <w:tcPr>
            <w:tcW w:w="2865" w:type="dxa"/>
          </w:tcPr>
          <w:p w:rsidR="0001020A" w:rsidRPr="00976390" w:rsidRDefault="00D928E5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proofErr w:type="spellStart"/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Asymptot</w:t>
            </w:r>
            <w:proofErr w:type="spellEnd"/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 xml:space="preserve"> length</w:t>
            </w:r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 xml:space="preserve"> (cm)</w:t>
            </w:r>
          </w:p>
        </w:tc>
      </w:tr>
      <w:tr w:rsidR="0001020A" w:rsidRPr="00976390" w:rsidTr="00381E24">
        <w:tc>
          <w:tcPr>
            <w:tcW w:w="472" w:type="dxa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k</w:t>
            </w:r>
          </w:p>
        </w:tc>
        <w:tc>
          <w:tcPr>
            <w:tcW w:w="349" w:type="dxa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=</w:t>
            </w:r>
          </w:p>
        </w:tc>
        <w:tc>
          <w:tcPr>
            <w:tcW w:w="2865" w:type="dxa"/>
          </w:tcPr>
          <w:p w:rsidR="0001020A" w:rsidRPr="00976390" w:rsidRDefault="00D928E5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Growth coefficient (per year</w:t>
            </w:r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>)</w:t>
            </w:r>
          </w:p>
        </w:tc>
      </w:tr>
      <w:tr w:rsidR="0001020A" w:rsidRPr="00976390" w:rsidTr="00381E24">
        <w:tc>
          <w:tcPr>
            <w:tcW w:w="472" w:type="dxa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vertAlign w:val="subscript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t</w:t>
            </w:r>
            <w:r w:rsidRPr="00976390">
              <w:rPr>
                <w:rFonts w:ascii="Arial" w:hAnsi="Arial" w:cs="Arial"/>
                <w:sz w:val="20"/>
                <w:szCs w:val="20"/>
                <w:vertAlign w:val="subscript"/>
                <w:lang w:val="en-ID"/>
              </w:rPr>
              <w:t>o</w:t>
            </w:r>
          </w:p>
        </w:tc>
        <w:tc>
          <w:tcPr>
            <w:tcW w:w="349" w:type="dxa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=</w:t>
            </w:r>
          </w:p>
        </w:tc>
        <w:tc>
          <w:tcPr>
            <w:tcW w:w="2865" w:type="dxa"/>
          </w:tcPr>
          <w:p w:rsidR="00455475" w:rsidRPr="00976390" w:rsidRDefault="00672259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proofErr w:type="spellStart"/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Theorytically</w:t>
            </w:r>
            <w:proofErr w:type="spellEnd"/>
            <w:r w:rsidR="00455475" w:rsidRPr="00976390">
              <w:rPr>
                <w:rFonts w:ascii="Arial" w:hAnsi="Arial" w:cs="Arial"/>
                <w:sz w:val="20"/>
                <w:szCs w:val="20"/>
                <w:lang w:val="en-ID"/>
              </w:rPr>
              <w:t xml:space="preserve"> age at zero length (year)</w:t>
            </w:r>
          </w:p>
        </w:tc>
      </w:tr>
      <w:tr w:rsidR="0001020A" w:rsidRPr="00976390" w:rsidTr="00381E24">
        <w:tc>
          <w:tcPr>
            <w:tcW w:w="472" w:type="dxa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t</w:t>
            </w:r>
          </w:p>
        </w:tc>
        <w:tc>
          <w:tcPr>
            <w:tcW w:w="349" w:type="dxa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=</w:t>
            </w:r>
          </w:p>
        </w:tc>
        <w:tc>
          <w:tcPr>
            <w:tcW w:w="2865" w:type="dxa"/>
          </w:tcPr>
          <w:p w:rsidR="00455475" w:rsidRPr="00976390" w:rsidRDefault="00672259" w:rsidP="00062E33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Fish</w:t>
            </w:r>
            <w:r w:rsidR="00062E33">
              <w:rPr>
                <w:rFonts w:ascii="Arial" w:hAnsi="Arial" w:cs="Arial"/>
                <w:sz w:val="20"/>
                <w:szCs w:val="20"/>
                <w:lang w:val="en-ID"/>
              </w:rPr>
              <w:t xml:space="preserve"> a</w:t>
            </w:r>
            <w:r w:rsidR="00455475" w:rsidRPr="00976390">
              <w:rPr>
                <w:rFonts w:ascii="Arial" w:hAnsi="Arial" w:cs="Arial"/>
                <w:sz w:val="20"/>
                <w:szCs w:val="20"/>
                <w:lang w:val="en-ID"/>
              </w:rPr>
              <w:t>ge at t (year)</w:t>
            </w:r>
          </w:p>
        </w:tc>
      </w:tr>
    </w:tbl>
    <w:p w:rsidR="0001020A" w:rsidRPr="00976390" w:rsidRDefault="00455475" w:rsidP="007C23E5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>Growth pattern was</w:t>
      </w:r>
      <w:r w:rsidR="00672259" w:rsidRPr="00976390">
        <w:rPr>
          <w:rFonts w:ascii="Arial" w:hAnsi="Arial" w:cs="Arial"/>
          <w:sz w:val="20"/>
          <w:szCs w:val="20"/>
          <w:lang w:val="en-ID"/>
        </w:rPr>
        <w:t xml:space="preserve"> determined </w:t>
      </w:r>
      <w:r w:rsidR="00062E33">
        <w:rPr>
          <w:rFonts w:ascii="Arial" w:hAnsi="Arial" w:cs="Arial"/>
          <w:sz w:val="20"/>
          <w:szCs w:val="20"/>
          <w:lang w:val="en-ID"/>
        </w:rPr>
        <w:t>by</w:t>
      </w:r>
      <w:r w:rsidR="00672259" w:rsidRPr="00976390">
        <w:rPr>
          <w:rFonts w:ascii="Arial" w:hAnsi="Arial" w:cs="Arial"/>
          <w:sz w:val="20"/>
          <w:szCs w:val="20"/>
          <w:lang w:val="en-ID"/>
        </w:rPr>
        <w:t xml:space="preserve"> length weight-</w:t>
      </w:r>
      <w:r w:rsidRPr="00976390">
        <w:rPr>
          <w:rFonts w:ascii="Arial" w:hAnsi="Arial" w:cs="Arial"/>
          <w:sz w:val="20"/>
          <w:szCs w:val="20"/>
          <w:lang w:val="en-ID"/>
        </w:rPr>
        <w:t xml:space="preserve">relationship </w:t>
      </w:r>
    </w:p>
    <w:p w:rsidR="0001020A" w:rsidRPr="00976390" w:rsidRDefault="00455475" w:rsidP="007C23E5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 xml:space="preserve">Number of fish at </w:t>
      </w:r>
      <w:r w:rsidR="00062E33">
        <w:rPr>
          <w:rFonts w:ascii="Arial" w:hAnsi="Arial" w:cs="Arial"/>
          <w:sz w:val="20"/>
          <w:szCs w:val="20"/>
          <w:lang w:val="en-ID"/>
        </w:rPr>
        <w:t xml:space="preserve">t </w:t>
      </w:r>
      <w:r w:rsidRPr="00976390">
        <w:rPr>
          <w:rFonts w:ascii="Arial" w:hAnsi="Arial" w:cs="Arial"/>
          <w:sz w:val="20"/>
          <w:szCs w:val="20"/>
          <w:lang w:val="en-ID"/>
        </w:rPr>
        <w:t xml:space="preserve">time </w:t>
      </w:r>
      <w:r w:rsidR="0001020A" w:rsidRPr="00976390">
        <w:rPr>
          <w:rFonts w:ascii="Arial" w:hAnsi="Arial" w:cs="Arial"/>
          <w:sz w:val="20"/>
          <w:szCs w:val="20"/>
          <w:lang w:val="en-ID"/>
        </w:rPr>
        <w:t>(King, 1995)</w:t>
      </w:r>
    </w:p>
    <w:p w:rsidR="0001020A" w:rsidRPr="00976390" w:rsidRDefault="0001020A" w:rsidP="00D506D6">
      <w:pPr>
        <w:pStyle w:val="ListParagraph"/>
        <w:spacing w:after="0" w:line="240" w:lineRule="auto"/>
        <w:ind w:hanging="11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>N</w:t>
      </w:r>
      <w:r w:rsidRPr="00976390">
        <w:rPr>
          <w:rFonts w:ascii="Arial" w:hAnsi="Arial" w:cs="Arial"/>
          <w:sz w:val="20"/>
          <w:szCs w:val="20"/>
          <w:vertAlign w:val="subscript"/>
          <w:lang w:val="en-ID"/>
        </w:rPr>
        <w:t xml:space="preserve">t+1 </w:t>
      </w:r>
      <w:r w:rsidRPr="00976390">
        <w:rPr>
          <w:rFonts w:ascii="Arial" w:hAnsi="Arial" w:cs="Arial"/>
          <w:sz w:val="20"/>
          <w:szCs w:val="20"/>
          <w:lang w:val="en-ID"/>
        </w:rPr>
        <w:t xml:space="preserve">= </w:t>
      </w:r>
      <w:proofErr w:type="spellStart"/>
      <w:r w:rsidRPr="00976390">
        <w:rPr>
          <w:rFonts w:ascii="Arial" w:hAnsi="Arial" w:cs="Arial"/>
          <w:sz w:val="20"/>
          <w:szCs w:val="20"/>
          <w:lang w:val="en-ID"/>
        </w:rPr>
        <w:t>N</w:t>
      </w:r>
      <w:r w:rsidRPr="00976390">
        <w:rPr>
          <w:rFonts w:ascii="Arial" w:hAnsi="Arial" w:cs="Arial"/>
          <w:sz w:val="20"/>
          <w:szCs w:val="20"/>
          <w:vertAlign w:val="subscript"/>
          <w:lang w:val="en-ID"/>
        </w:rPr>
        <w:t>t</w:t>
      </w:r>
      <w:proofErr w:type="spellEnd"/>
      <w:r w:rsidRPr="00976390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976390">
        <w:rPr>
          <w:rFonts w:ascii="Arial" w:hAnsi="Arial" w:cs="Arial"/>
          <w:sz w:val="20"/>
          <w:szCs w:val="20"/>
          <w:lang w:val="en-ID"/>
        </w:rPr>
        <w:t>exp</w:t>
      </w:r>
      <w:proofErr w:type="spellEnd"/>
      <w:r w:rsidRPr="00976390">
        <w:rPr>
          <w:rFonts w:ascii="Arial" w:hAnsi="Arial" w:cs="Arial"/>
          <w:sz w:val="20"/>
          <w:szCs w:val="20"/>
          <w:lang w:val="en-ID"/>
        </w:rPr>
        <w:t>(-M)</w:t>
      </w:r>
      <w:r w:rsidR="00672259" w:rsidRPr="00976390">
        <w:rPr>
          <w:rFonts w:ascii="Arial" w:hAnsi="Arial" w:cs="Arial"/>
          <w:sz w:val="20"/>
          <w:szCs w:val="20"/>
          <w:lang w:val="en-ID"/>
        </w:rPr>
        <w:t xml:space="preserve"> </w:t>
      </w:r>
    </w:p>
    <w:p w:rsidR="0001020A" w:rsidRPr="00976390" w:rsidRDefault="00455475" w:rsidP="007C23E5">
      <w:pPr>
        <w:pStyle w:val="ListParagraph"/>
        <w:spacing w:after="0" w:line="240" w:lineRule="auto"/>
        <w:ind w:left="284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>Where</w:t>
      </w:r>
      <w:r w:rsidR="0001020A" w:rsidRPr="00976390">
        <w:rPr>
          <w:rFonts w:ascii="Arial" w:hAnsi="Arial" w:cs="Arial"/>
          <w:sz w:val="20"/>
          <w:szCs w:val="20"/>
          <w:lang w:val="en-ID"/>
        </w:rPr>
        <w:t>:</w:t>
      </w:r>
    </w:p>
    <w:tbl>
      <w:tblPr>
        <w:tblStyle w:val="TableGrid"/>
        <w:tblW w:w="3261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2"/>
        <w:gridCol w:w="2183"/>
      </w:tblGrid>
      <w:tr w:rsidR="0001020A" w:rsidRPr="00976390" w:rsidTr="00976390">
        <w:tc>
          <w:tcPr>
            <w:tcW w:w="606" w:type="dxa"/>
          </w:tcPr>
          <w:p w:rsidR="0001020A" w:rsidRPr="00976390" w:rsidRDefault="0001020A" w:rsidP="007C23E5">
            <w:pPr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N</w:t>
            </w:r>
            <w:r w:rsidRPr="00976390">
              <w:rPr>
                <w:rFonts w:ascii="Arial" w:hAnsi="Arial" w:cs="Arial"/>
                <w:sz w:val="20"/>
                <w:szCs w:val="20"/>
                <w:vertAlign w:val="subscript"/>
                <w:lang w:val="en-ID"/>
              </w:rPr>
              <w:t>t+1</w:t>
            </w:r>
          </w:p>
        </w:tc>
        <w:tc>
          <w:tcPr>
            <w:tcW w:w="472" w:type="dxa"/>
          </w:tcPr>
          <w:p w:rsidR="0001020A" w:rsidRPr="00976390" w:rsidRDefault="0001020A" w:rsidP="007C23E5">
            <w:pPr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=</w:t>
            </w:r>
          </w:p>
        </w:tc>
        <w:tc>
          <w:tcPr>
            <w:tcW w:w="2183" w:type="dxa"/>
          </w:tcPr>
          <w:p w:rsidR="0001020A" w:rsidRPr="00976390" w:rsidRDefault="00164D7D" w:rsidP="007C23E5">
            <w:pPr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Number of fish at time t+1</w:t>
            </w:r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 xml:space="preserve"> (</w:t>
            </w:r>
            <w:proofErr w:type="spellStart"/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individu</w:t>
            </w:r>
            <w:proofErr w:type="spellEnd"/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>)</w:t>
            </w:r>
          </w:p>
        </w:tc>
      </w:tr>
      <w:tr w:rsidR="0001020A" w:rsidRPr="00976390" w:rsidTr="00976390">
        <w:tc>
          <w:tcPr>
            <w:tcW w:w="606" w:type="dxa"/>
          </w:tcPr>
          <w:p w:rsidR="0001020A" w:rsidRPr="00976390" w:rsidRDefault="0001020A" w:rsidP="007C23E5">
            <w:pPr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proofErr w:type="spellStart"/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N</w:t>
            </w:r>
            <w:r w:rsidRPr="00976390">
              <w:rPr>
                <w:rFonts w:ascii="Arial" w:hAnsi="Arial" w:cs="Arial"/>
                <w:sz w:val="20"/>
                <w:szCs w:val="20"/>
                <w:vertAlign w:val="subscript"/>
                <w:lang w:val="en-ID"/>
              </w:rPr>
              <w:t>t</w:t>
            </w:r>
            <w:proofErr w:type="spellEnd"/>
          </w:p>
        </w:tc>
        <w:tc>
          <w:tcPr>
            <w:tcW w:w="472" w:type="dxa"/>
          </w:tcPr>
          <w:p w:rsidR="0001020A" w:rsidRPr="00976390" w:rsidRDefault="0001020A" w:rsidP="007C23E5">
            <w:pPr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=</w:t>
            </w:r>
          </w:p>
        </w:tc>
        <w:tc>
          <w:tcPr>
            <w:tcW w:w="2183" w:type="dxa"/>
          </w:tcPr>
          <w:p w:rsidR="0001020A" w:rsidRPr="00976390" w:rsidRDefault="00164D7D" w:rsidP="007C23E5">
            <w:pPr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 xml:space="preserve">Number of </w:t>
            </w:r>
            <w:proofErr w:type="spellStart"/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individu</w:t>
            </w:r>
            <w:proofErr w:type="spellEnd"/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 xml:space="preserve"> at time t (</w:t>
            </w:r>
            <w:proofErr w:type="spellStart"/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individu</w:t>
            </w:r>
            <w:proofErr w:type="spellEnd"/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>)</w:t>
            </w:r>
          </w:p>
        </w:tc>
      </w:tr>
      <w:tr w:rsidR="0001020A" w:rsidRPr="00976390" w:rsidTr="00976390">
        <w:tc>
          <w:tcPr>
            <w:tcW w:w="606" w:type="dxa"/>
          </w:tcPr>
          <w:p w:rsidR="0001020A" w:rsidRPr="00976390" w:rsidRDefault="0001020A" w:rsidP="007C23E5">
            <w:pPr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M</w:t>
            </w:r>
          </w:p>
        </w:tc>
        <w:tc>
          <w:tcPr>
            <w:tcW w:w="472" w:type="dxa"/>
          </w:tcPr>
          <w:p w:rsidR="0001020A" w:rsidRPr="00976390" w:rsidRDefault="0001020A" w:rsidP="007C23E5">
            <w:pPr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=</w:t>
            </w:r>
          </w:p>
        </w:tc>
        <w:tc>
          <w:tcPr>
            <w:tcW w:w="2183" w:type="dxa"/>
          </w:tcPr>
          <w:p w:rsidR="0001020A" w:rsidRPr="00976390" w:rsidRDefault="00164D7D" w:rsidP="007C23E5">
            <w:pPr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Natural mortality  (per year</w:t>
            </w:r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>)</w:t>
            </w:r>
          </w:p>
        </w:tc>
      </w:tr>
    </w:tbl>
    <w:p w:rsidR="0001020A" w:rsidRPr="00976390" w:rsidRDefault="00062E33" w:rsidP="007C23E5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>
        <w:rPr>
          <w:rFonts w:ascii="Arial" w:hAnsi="Arial" w:cs="Arial"/>
          <w:sz w:val="20"/>
          <w:szCs w:val="20"/>
          <w:lang w:val="en-ID"/>
        </w:rPr>
        <w:t>Total biomass of fish</w:t>
      </w:r>
    </w:p>
    <w:p w:rsidR="0001020A" w:rsidRPr="00976390" w:rsidRDefault="0001020A" w:rsidP="00D506D6">
      <w:pPr>
        <w:pStyle w:val="ListParagraph"/>
        <w:spacing w:after="0" w:line="240" w:lineRule="auto"/>
        <w:ind w:hanging="11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>B = (N</w:t>
      </w:r>
      <w:r w:rsidRPr="00976390">
        <w:rPr>
          <w:rFonts w:ascii="Arial" w:hAnsi="Arial" w:cs="Arial"/>
          <w:sz w:val="20"/>
          <w:szCs w:val="20"/>
          <w:vertAlign w:val="subscript"/>
          <w:lang w:val="en-ID"/>
        </w:rPr>
        <w:t xml:space="preserve">t+1 </w:t>
      </w:r>
      <w:r w:rsidRPr="00976390">
        <w:rPr>
          <w:rFonts w:ascii="Arial" w:hAnsi="Arial" w:cs="Arial"/>
          <w:sz w:val="20"/>
          <w:szCs w:val="20"/>
          <w:lang w:val="en-ID"/>
        </w:rPr>
        <w:t>x W)/1000</w:t>
      </w:r>
      <w:r w:rsidR="00AE0B56" w:rsidRPr="00976390">
        <w:rPr>
          <w:rFonts w:ascii="Arial" w:hAnsi="Arial" w:cs="Arial"/>
          <w:sz w:val="20"/>
          <w:szCs w:val="20"/>
          <w:lang w:val="en-ID"/>
        </w:rPr>
        <w:t xml:space="preserve"> </w:t>
      </w:r>
    </w:p>
    <w:p w:rsidR="0001020A" w:rsidRPr="00976390" w:rsidRDefault="00164D7D" w:rsidP="007C23E5">
      <w:pPr>
        <w:spacing w:after="0" w:line="240" w:lineRule="auto"/>
        <w:ind w:firstLine="284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>Where</w:t>
      </w:r>
      <w:r w:rsidR="0001020A" w:rsidRPr="00976390">
        <w:rPr>
          <w:rFonts w:ascii="Arial" w:hAnsi="Arial" w:cs="Arial"/>
          <w:sz w:val="20"/>
          <w:szCs w:val="20"/>
          <w:lang w:val="en-ID"/>
        </w:rPr>
        <w:t>:</w:t>
      </w:r>
    </w:p>
    <w:p w:rsidR="0001020A" w:rsidRPr="00976390" w:rsidRDefault="0001020A" w:rsidP="00D506D6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 xml:space="preserve">B = </w:t>
      </w:r>
      <w:r w:rsidR="00164D7D" w:rsidRPr="00976390">
        <w:rPr>
          <w:rFonts w:ascii="Arial" w:hAnsi="Arial" w:cs="Arial"/>
          <w:sz w:val="20"/>
          <w:szCs w:val="20"/>
          <w:lang w:val="en-ID"/>
        </w:rPr>
        <w:t xml:space="preserve">Total biomass of fish </w:t>
      </w:r>
      <w:r w:rsidRPr="00976390">
        <w:rPr>
          <w:rFonts w:ascii="Arial" w:hAnsi="Arial" w:cs="Arial"/>
          <w:sz w:val="20"/>
          <w:szCs w:val="20"/>
          <w:lang w:val="en-ID"/>
        </w:rPr>
        <w:t>(kg)</w:t>
      </w:r>
    </w:p>
    <w:p w:rsidR="0001020A" w:rsidRPr="00976390" w:rsidRDefault="00062E33" w:rsidP="007C23E5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>
        <w:rPr>
          <w:rFonts w:ascii="Arial" w:hAnsi="Arial" w:cs="Arial"/>
          <w:sz w:val="20"/>
          <w:szCs w:val="20"/>
          <w:lang w:val="en-ID"/>
        </w:rPr>
        <w:t>E</w:t>
      </w:r>
      <w:r w:rsidR="00164D7D" w:rsidRPr="00976390">
        <w:rPr>
          <w:rFonts w:ascii="Arial" w:hAnsi="Arial" w:cs="Arial"/>
          <w:sz w:val="20"/>
          <w:szCs w:val="20"/>
          <w:lang w:val="en-ID"/>
        </w:rPr>
        <w:t>conomic</w:t>
      </w:r>
      <w:r>
        <w:rPr>
          <w:rFonts w:ascii="Arial" w:hAnsi="Arial" w:cs="Arial"/>
          <w:sz w:val="20"/>
          <w:szCs w:val="20"/>
          <w:lang w:val="en-ID"/>
        </w:rPr>
        <w:t>al value</w:t>
      </w:r>
      <w:r w:rsidR="00164D7D" w:rsidRPr="00976390">
        <w:rPr>
          <w:rFonts w:ascii="Arial" w:hAnsi="Arial" w:cs="Arial"/>
          <w:sz w:val="20"/>
          <w:szCs w:val="20"/>
          <w:lang w:val="en-ID"/>
        </w:rPr>
        <w:t xml:space="preserve"> from fish harvest</w:t>
      </w:r>
      <w:r w:rsidR="0001020A" w:rsidRPr="00976390">
        <w:rPr>
          <w:rFonts w:ascii="Arial" w:hAnsi="Arial" w:cs="Arial"/>
          <w:sz w:val="20"/>
          <w:szCs w:val="20"/>
          <w:lang w:val="en-ID"/>
        </w:rPr>
        <w:t xml:space="preserve"> </w:t>
      </w:r>
    </w:p>
    <w:p w:rsidR="0001020A" w:rsidRPr="00976390" w:rsidRDefault="0001020A" w:rsidP="007C23E5">
      <w:pPr>
        <w:pStyle w:val="ListParagraph"/>
        <w:spacing w:after="0" w:line="240" w:lineRule="auto"/>
        <w:ind w:firstLine="273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>VE = B x A</w:t>
      </w:r>
      <w:r w:rsidR="00672259" w:rsidRPr="00976390">
        <w:rPr>
          <w:rFonts w:ascii="Arial" w:hAnsi="Arial" w:cs="Arial"/>
          <w:sz w:val="20"/>
          <w:szCs w:val="20"/>
          <w:lang w:val="en-ID"/>
        </w:rPr>
        <w:t xml:space="preserve"> </w:t>
      </w:r>
    </w:p>
    <w:p w:rsidR="0001020A" w:rsidRPr="00976390" w:rsidRDefault="00164D7D" w:rsidP="007C23E5">
      <w:pPr>
        <w:pStyle w:val="ListParagraph"/>
        <w:spacing w:after="0" w:line="240" w:lineRule="auto"/>
        <w:ind w:hanging="294"/>
        <w:contextualSpacing w:val="0"/>
        <w:jc w:val="both"/>
        <w:rPr>
          <w:rFonts w:ascii="Arial" w:hAnsi="Arial" w:cs="Arial"/>
          <w:sz w:val="20"/>
          <w:szCs w:val="20"/>
          <w:lang w:val="en-ID"/>
        </w:rPr>
      </w:pPr>
      <w:r w:rsidRPr="00976390">
        <w:rPr>
          <w:rFonts w:ascii="Arial" w:hAnsi="Arial" w:cs="Arial"/>
          <w:sz w:val="20"/>
          <w:szCs w:val="20"/>
          <w:lang w:val="en-ID"/>
        </w:rPr>
        <w:t>Where:</w:t>
      </w:r>
    </w:p>
    <w:tbl>
      <w:tblPr>
        <w:tblStyle w:val="TableGrid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483"/>
        <w:gridCol w:w="333"/>
        <w:gridCol w:w="2505"/>
      </w:tblGrid>
      <w:tr w:rsidR="0001020A" w:rsidRPr="00976390" w:rsidTr="00D506D6">
        <w:tc>
          <w:tcPr>
            <w:tcW w:w="0" w:type="auto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</w:p>
        </w:tc>
        <w:tc>
          <w:tcPr>
            <w:tcW w:w="0" w:type="auto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VE</w:t>
            </w:r>
          </w:p>
        </w:tc>
        <w:tc>
          <w:tcPr>
            <w:tcW w:w="0" w:type="auto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=</w:t>
            </w:r>
          </w:p>
        </w:tc>
        <w:tc>
          <w:tcPr>
            <w:tcW w:w="0" w:type="auto"/>
          </w:tcPr>
          <w:p w:rsidR="0001020A" w:rsidRPr="00976390" w:rsidRDefault="00164D7D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 xml:space="preserve">Economic value from harvest </w:t>
            </w:r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>(</w:t>
            </w:r>
            <w:r w:rsidR="00612730" w:rsidRPr="00976390">
              <w:rPr>
                <w:rFonts w:ascii="Arial" w:hAnsi="Arial" w:cs="Arial"/>
                <w:sz w:val="20"/>
                <w:szCs w:val="20"/>
                <w:lang w:val="en-ID"/>
              </w:rPr>
              <w:t>Rupiah</w:t>
            </w:r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>)</w:t>
            </w:r>
          </w:p>
        </w:tc>
      </w:tr>
      <w:tr w:rsidR="0001020A" w:rsidRPr="00976390" w:rsidTr="00D506D6">
        <w:tc>
          <w:tcPr>
            <w:tcW w:w="0" w:type="auto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</w:p>
        </w:tc>
        <w:tc>
          <w:tcPr>
            <w:tcW w:w="0" w:type="auto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A</w:t>
            </w:r>
          </w:p>
        </w:tc>
        <w:tc>
          <w:tcPr>
            <w:tcW w:w="0" w:type="auto"/>
          </w:tcPr>
          <w:p w:rsidR="0001020A" w:rsidRPr="00976390" w:rsidRDefault="0001020A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>=</w:t>
            </w:r>
          </w:p>
        </w:tc>
        <w:tc>
          <w:tcPr>
            <w:tcW w:w="0" w:type="auto"/>
          </w:tcPr>
          <w:p w:rsidR="0001020A" w:rsidRPr="00976390" w:rsidRDefault="00164D7D" w:rsidP="007C23E5">
            <w:pPr>
              <w:pStyle w:val="ListParagraph"/>
              <w:ind w:left="0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n-ID"/>
              </w:rPr>
            </w:pPr>
            <w:r w:rsidRPr="00976390">
              <w:rPr>
                <w:rFonts w:ascii="Arial" w:hAnsi="Arial" w:cs="Arial"/>
                <w:sz w:val="20"/>
                <w:szCs w:val="20"/>
                <w:lang w:val="en-ID"/>
              </w:rPr>
              <w:t xml:space="preserve">Fish price </w:t>
            </w:r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>(</w:t>
            </w:r>
            <w:proofErr w:type="spellStart"/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>Rp</w:t>
            </w:r>
            <w:proofErr w:type="spellEnd"/>
            <w:r w:rsidR="0001020A" w:rsidRPr="00976390">
              <w:rPr>
                <w:rFonts w:ascii="Arial" w:hAnsi="Arial" w:cs="Arial"/>
                <w:sz w:val="20"/>
                <w:szCs w:val="20"/>
                <w:lang w:val="en-ID"/>
              </w:rPr>
              <w:t>/kg)</w:t>
            </w:r>
          </w:p>
        </w:tc>
      </w:tr>
    </w:tbl>
    <w:p w:rsidR="00D506D6" w:rsidRPr="00976390" w:rsidRDefault="00D506D6" w:rsidP="00AA33C5">
      <w:pPr>
        <w:spacing w:after="0" w:line="360" w:lineRule="auto"/>
        <w:jc w:val="both"/>
        <w:rPr>
          <w:rFonts w:ascii="Arial" w:hAnsi="Arial" w:cs="Arial"/>
          <w:sz w:val="20"/>
          <w:szCs w:val="20"/>
        </w:rPr>
        <w:sectPr w:rsidR="00D506D6" w:rsidRPr="00976390" w:rsidSect="00D4095F">
          <w:type w:val="continuous"/>
          <w:pgSz w:w="11909" w:h="16834" w:code="9"/>
          <w:pgMar w:top="1701" w:right="1418" w:bottom="1418" w:left="1418" w:header="720" w:footer="720" w:gutter="0"/>
          <w:cols w:num="2" w:space="569"/>
          <w:docGrid w:linePitch="360"/>
        </w:sectPr>
      </w:pPr>
    </w:p>
    <w:p w:rsidR="00D506D6" w:rsidRPr="00976390" w:rsidRDefault="00D506D6" w:rsidP="00AA33C5">
      <w:pPr>
        <w:spacing w:after="0" w:line="360" w:lineRule="auto"/>
        <w:jc w:val="both"/>
        <w:rPr>
          <w:rFonts w:ascii="Arial" w:hAnsi="Arial" w:cs="Arial"/>
          <w:sz w:val="20"/>
          <w:szCs w:val="20"/>
        </w:rPr>
        <w:sectPr w:rsidR="00D506D6" w:rsidRPr="00976390" w:rsidSect="00976390">
          <w:type w:val="continuous"/>
          <w:pgSz w:w="11909" w:h="16834" w:code="9"/>
          <w:pgMar w:top="1701" w:right="1418" w:bottom="1418" w:left="1418" w:header="720" w:footer="720" w:gutter="0"/>
          <w:cols w:num="2" w:space="285"/>
          <w:docGrid w:linePitch="360"/>
        </w:sectPr>
      </w:pPr>
    </w:p>
    <w:p w:rsidR="00D4095F" w:rsidRDefault="0066559F" w:rsidP="00D506D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76390">
        <w:rPr>
          <w:rFonts w:ascii="Arial" w:hAnsi="Arial" w:cs="Arial"/>
          <w:b/>
          <w:sz w:val="20"/>
          <w:szCs w:val="20"/>
        </w:rPr>
        <w:t xml:space="preserve"> </w:t>
      </w:r>
    </w:p>
    <w:p w:rsidR="00D4095F" w:rsidRDefault="00D4095F" w:rsidP="00D506D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4095F" w:rsidRDefault="00D4095F" w:rsidP="00D506D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4095F" w:rsidRDefault="00D4095F" w:rsidP="00D506D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164D7D" w:rsidRPr="00976390" w:rsidRDefault="00976390" w:rsidP="00D506D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76390">
        <w:rPr>
          <w:rFonts w:ascii="Arial" w:hAnsi="Arial" w:cs="Arial"/>
          <w:b/>
          <w:sz w:val="20"/>
          <w:szCs w:val="20"/>
        </w:rPr>
        <w:lastRenderedPageBreak/>
        <w:t>3.</w:t>
      </w:r>
      <w:r w:rsidRPr="00976390">
        <w:rPr>
          <w:rFonts w:ascii="Arial" w:hAnsi="Arial" w:cs="Arial"/>
          <w:sz w:val="20"/>
          <w:szCs w:val="20"/>
        </w:rPr>
        <w:t xml:space="preserve"> </w:t>
      </w:r>
      <w:r w:rsidR="00164D7D" w:rsidRPr="00976390">
        <w:rPr>
          <w:rFonts w:ascii="Arial" w:hAnsi="Arial" w:cs="Arial"/>
          <w:b/>
          <w:sz w:val="20"/>
          <w:szCs w:val="20"/>
        </w:rPr>
        <w:t xml:space="preserve">Result and </w:t>
      </w:r>
      <w:r w:rsidRPr="00976390">
        <w:rPr>
          <w:rFonts w:ascii="Arial" w:hAnsi="Arial" w:cs="Arial"/>
          <w:b/>
          <w:sz w:val="20"/>
          <w:szCs w:val="20"/>
        </w:rPr>
        <w:t>D</w:t>
      </w:r>
      <w:r w:rsidR="00164D7D" w:rsidRPr="00976390">
        <w:rPr>
          <w:rFonts w:ascii="Arial" w:hAnsi="Arial" w:cs="Arial"/>
          <w:b/>
          <w:sz w:val="20"/>
          <w:szCs w:val="20"/>
        </w:rPr>
        <w:t>iscussion</w:t>
      </w:r>
    </w:p>
    <w:p w:rsidR="00333F3B" w:rsidRPr="00976390" w:rsidRDefault="00333F3B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Total length and weight of feather back was catch in this research around 31,0-98,0 cm and 200-8.200 gr respectively. It</w:t>
      </w:r>
      <w:r w:rsidR="00177E15" w:rsidRPr="00976390">
        <w:rPr>
          <w:rFonts w:ascii="Arial" w:hAnsi="Arial" w:cs="Arial"/>
          <w:sz w:val="20"/>
          <w:szCs w:val="20"/>
        </w:rPr>
        <w:t>’</w:t>
      </w:r>
      <w:r w:rsidRPr="00976390">
        <w:rPr>
          <w:rFonts w:ascii="Arial" w:hAnsi="Arial" w:cs="Arial"/>
          <w:sz w:val="20"/>
          <w:szCs w:val="20"/>
        </w:rPr>
        <w:t xml:space="preserve">s was larger than feather back </w:t>
      </w:r>
      <w:r w:rsidR="00205E67">
        <w:rPr>
          <w:rFonts w:ascii="Arial" w:hAnsi="Arial" w:cs="Arial"/>
          <w:sz w:val="20"/>
          <w:szCs w:val="20"/>
        </w:rPr>
        <w:t xml:space="preserve">that </w:t>
      </w:r>
      <w:r w:rsidRPr="00976390">
        <w:rPr>
          <w:rFonts w:ascii="Arial" w:hAnsi="Arial" w:cs="Arial"/>
          <w:sz w:val="20"/>
          <w:szCs w:val="20"/>
        </w:rPr>
        <w:t xml:space="preserve">was catch at </w:t>
      </w:r>
      <w:proofErr w:type="spellStart"/>
      <w:r w:rsidRPr="00976390">
        <w:rPr>
          <w:rFonts w:ascii="Arial" w:hAnsi="Arial" w:cs="Arial"/>
          <w:sz w:val="20"/>
          <w:szCs w:val="20"/>
        </w:rPr>
        <w:t>Riam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76390">
        <w:rPr>
          <w:rFonts w:ascii="Arial" w:hAnsi="Arial" w:cs="Arial"/>
          <w:sz w:val="20"/>
          <w:szCs w:val="20"/>
        </w:rPr>
        <w:t>Kanan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Reservoir with total length and weight around 14-74,5 cm </w:t>
      </w:r>
      <w:r w:rsidR="00243D2A" w:rsidRPr="00976390">
        <w:rPr>
          <w:rFonts w:ascii="Arial" w:hAnsi="Arial" w:cs="Arial"/>
          <w:sz w:val="20"/>
          <w:szCs w:val="20"/>
        </w:rPr>
        <w:t xml:space="preserve">and </w:t>
      </w:r>
      <w:r w:rsidRPr="00976390">
        <w:rPr>
          <w:rFonts w:ascii="Arial" w:hAnsi="Arial" w:cs="Arial"/>
          <w:sz w:val="20"/>
          <w:szCs w:val="20"/>
        </w:rPr>
        <w:t>100-3300 g</w:t>
      </w:r>
      <w:r w:rsidR="00243D2A" w:rsidRPr="00976390">
        <w:rPr>
          <w:rFonts w:ascii="Arial" w:hAnsi="Arial" w:cs="Arial"/>
          <w:sz w:val="20"/>
          <w:szCs w:val="20"/>
        </w:rPr>
        <w:t>r respectively</w:t>
      </w:r>
      <w:r w:rsidRPr="00976390">
        <w:rPr>
          <w:rFonts w:ascii="Arial" w:hAnsi="Arial" w:cs="Arial"/>
          <w:sz w:val="20"/>
          <w:szCs w:val="20"/>
        </w:rPr>
        <w:t xml:space="preserve"> (Umar &amp; </w:t>
      </w:r>
      <w:proofErr w:type="spellStart"/>
      <w:r w:rsidRPr="00976390">
        <w:rPr>
          <w:rFonts w:ascii="Arial" w:hAnsi="Arial" w:cs="Arial"/>
          <w:sz w:val="20"/>
          <w:szCs w:val="20"/>
        </w:rPr>
        <w:t>Kartamihardja</w:t>
      </w:r>
      <w:proofErr w:type="spellEnd"/>
      <w:r w:rsidRPr="00976390">
        <w:rPr>
          <w:rFonts w:ascii="Arial" w:hAnsi="Arial" w:cs="Arial"/>
          <w:sz w:val="20"/>
          <w:szCs w:val="20"/>
        </w:rPr>
        <w:t>, 2007).</w:t>
      </w:r>
      <w:r w:rsidR="00243D2A" w:rsidRPr="00976390">
        <w:rPr>
          <w:rFonts w:ascii="Arial" w:hAnsi="Arial" w:cs="Arial"/>
          <w:sz w:val="20"/>
          <w:szCs w:val="20"/>
        </w:rPr>
        <w:t xml:space="preserve"> Length weight relationship were W =0,0006L</w:t>
      </w:r>
      <w:r w:rsidR="00243D2A" w:rsidRPr="00976390">
        <w:rPr>
          <w:rFonts w:ascii="Arial" w:hAnsi="Arial" w:cs="Arial"/>
          <w:sz w:val="20"/>
          <w:szCs w:val="20"/>
          <w:vertAlign w:val="superscript"/>
        </w:rPr>
        <w:t xml:space="preserve">3,6392 </w:t>
      </w:r>
      <w:r w:rsidR="00243D2A" w:rsidRPr="00976390">
        <w:rPr>
          <w:rFonts w:ascii="Arial" w:hAnsi="Arial" w:cs="Arial"/>
          <w:sz w:val="20"/>
          <w:szCs w:val="20"/>
        </w:rPr>
        <w:t>with R</w:t>
      </w:r>
      <w:r w:rsidR="00243D2A" w:rsidRPr="00976390">
        <w:rPr>
          <w:rFonts w:ascii="Arial" w:hAnsi="Arial" w:cs="Arial"/>
          <w:sz w:val="20"/>
          <w:szCs w:val="20"/>
          <w:vertAlign w:val="superscript"/>
        </w:rPr>
        <w:t>2</w:t>
      </w:r>
      <w:r w:rsidR="00243D2A" w:rsidRPr="00976390">
        <w:rPr>
          <w:rFonts w:ascii="Arial" w:hAnsi="Arial" w:cs="Arial"/>
          <w:sz w:val="20"/>
          <w:szCs w:val="20"/>
        </w:rPr>
        <w:t xml:space="preserve"> = 0,9300 for female and W =0,0006L</w:t>
      </w:r>
      <w:r w:rsidR="00243D2A" w:rsidRPr="00976390">
        <w:rPr>
          <w:rFonts w:ascii="Arial" w:hAnsi="Arial" w:cs="Arial"/>
          <w:sz w:val="20"/>
          <w:szCs w:val="20"/>
          <w:vertAlign w:val="superscript"/>
        </w:rPr>
        <w:t xml:space="preserve">3,6335 </w:t>
      </w:r>
      <w:r w:rsidR="00243D2A" w:rsidRPr="00976390">
        <w:rPr>
          <w:rFonts w:ascii="Arial" w:hAnsi="Arial" w:cs="Arial"/>
          <w:sz w:val="20"/>
          <w:szCs w:val="20"/>
        </w:rPr>
        <w:t>with R</w:t>
      </w:r>
      <w:r w:rsidR="00243D2A" w:rsidRPr="00976390">
        <w:rPr>
          <w:rFonts w:ascii="Arial" w:hAnsi="Arial" w:cs="Arial"/>
          <w:sz w:val="20"/>
          <w:szCs w:val="20"/>
          <w:vertAlign w:val="superscript"/>
        </w:rPr>
        <w:t>2</w:t>
      </w:r>
      <w:r w:rsidR="00243D2A" w:rsidRPr="00976390">
        <w:rPr>
          <w:rFonts w:ascii="Arial" w:hAnsi="Arial" w:cs="Arial"/>
          <w:sz w:val="20"/>
          <w:szCs w:val="20"/>
        </w:rPr>
        <w:t xml:space="preserve"> = 0,9275 </w:t>
      </w:r>
      <w:r w:rsidR="00062E33">
        <w:rPr>
          <w:rFonts w:ascii="Arial" w:hAnsi="Arial" w:cs="Arial"/>
          <w:sz w:val="20"/>
          <w:szCs w:val="20"/>
        </w:rPr>
        <w:t xml:space="preserve">for </w:t>
      </w:r>
      <w:r w:rsidR="00243D2A" w:rsidRPr="00976390">
        <w:rPr>
          <w:rFonts w:ascii="Arial" w:hAnsi="Arial" w:cs="Arial"/>
          <w:sz w:val="20"/>
          <w:szCs w:val="20"/>
        </w:rPr>
        <w:t xml:space="preserve">male (Figure 1).  </w:t>
      </w:r>
    </w:p>
    <w:p w:rsidR="00976390" w:rsidRPr="00976390" w:rsidRDefault="00976390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C25002" w:rsidRPr="00976390" w:rsidRDefault="00C25002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The Feather back fish were capture during the study ranged from 31.0-98.0 cm with a weight ranging from 200 to 8,200 g. It was greater than the fish caught in </w:t>
      </w:r>
      <w:proofErr w:type="spellStart"/>
      <w:r w:rsidRPr="00976390">
        <w:rPr>
          <w:rFonts w:ascii="Arial" w:hAnsi="Arial" w:cs="Arial"/>
          <w:sz w:val="20"/>
          <w:szCs w:val="20"/>
        </w:rPr>
        <w:t>Riam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76390">
        <w:rPr>
          <w:rFonts w:ascii="Arial" w:hAnsi="Arial" w:cs="Arial"/>
          <w:sz w:val="20"/>
          <w:szCs w:val="20"/>
        </w:rPr>
        <w:t>Kanan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Reservoir, which range between 14-74.5 cm with a weight of 100-3300 g (Umar &amp; </w:t>
      </w:r>
      <w:proofErr w:type="spellStart"/>
      <w:r w:rsidRPr="00976390">
        <w:rPr>
          <w:rFonts w:ascii="Arial" w:hAnsi="Arial" w:cs="Arial"/>
          <w:sz w:val="20"/>
          <w:szCs w:val="20"/>
        </w:rPr>
        <w:t>Kartamihardja</w:t>
      </w:r>
      <w:proofErr w:type="spellEnd"/>
      <w:r w:rsidRPr="00976390">
        <w:rPr>
          <w:rFonts w:ascii="Arial" w:hAnsi="Arial" w:cs="Arial"/>
          <w:sz w:val="20"/>
          <w:szCs w:val="20"/>
        </w:rPr>
        <w:t>, 2007). The length-weight relationship of female and male respectively follow the equation W = 0.0006L3,6392 with value R</w:t>
      </w:r>
      <w:r w:rsidRPr="00976390">
        <w:rPr>
          <w:rFonts w:ascii="Arial" w:hAnsi="Arial" w:cs="Arial"/>
          <w:sz w:val="20"/>
          <w:szCs w:val="20"/>
          <w:vertAlign w:val="superscript"/>
        </w:rPr>
        <w:t>2</w:t>
      </w:r>
      <w:r w:rsidRPr="00976390">
        <w:rPr>
          <w:rFonts w:ascii="Arial" w:hAnsi="Arial" w:cs="Arial"/>
          <w:sz w:val="20"/>
          <w:szCs w:val="20"/>
        </w:rPr>
        <w:t xml:space="preserve"> = 0,9300 and W = 0.0006L3,6335 with value R</w:t>
      </w:r>
      <w:r w:rsidRPr="00976390">
        <w:rPr>
          <w:rFonts w:ascii="Arial" w:hAnsi="Arial" w:cs="Arial"/>
          <w:sz w:val="20"/>
          <w:szCs w:val="20"/>
          <w:vertAlign w:val="superscript"/>
        </w:rPr>
        <w:t>2</w:t>
      </w:r>
      <w:r w:rsidRPr="00976390">
        <w:rPr>
          <w:rFonts w:ascii="Arial" w:hAnsi="Arial" w:cs="Arial"/>
          <w:sz w:val="20"/>
          <w:szCs w:val="20"/>
        </w:rPr>
        <w:t xml:space="preserve"> = 0,9275 (Figure </w:t>
      </w:r>
      <w:r w:rsidR="00D4095F">
        <w:rPr>
          <w:rFonts w:ascii="Arial" w:hAnsi="Arial" w:cs="Arial"/>
          <w:sz w:val="20"/>
          <w:szCs w:val="20"/>
        </w:rPr>
        <w:t>3</w:t>
      </w:r>
      <w:r w:rsidRPr="00976390">
        <w:rPr>
          <w:rFonts w:ascii="Arial" w:hAnsi="Arial" w:cs="Arial"/>
          <w:sz w:val="20"/>
          <w:szCs w:val="20"/>
        </w:rPr>
        <w:t>.)</w:t>
      </w:r>
    </w:p>
    <w:p w:rsidR="00D506D6" w:rsidRDefault="00D506D6" w:rsidP="00FA348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506D6" w:rsidSect="00D4095F">
          <w:type w:val="continuous"/>
          <w:pgSz w:w="11909" w:h="16834" w:code="9"/>
          <w:pgMar w:top="1701" w:right="1418" w:bottom="1418" w:left="1418" w:header="720" w:footer="720" w:gutter="0"/>
          <w:cols w:num="2" w:space="849"/>
          <w:docGrid w:linePitch="360"/>
        </w:sectPr>
      </w:pPr>
    </w:p>
    <w:tbl>
      <w:tblPr>
        <w:tblStyle w:val="TableGrid"/>
        <w:tblW w:w="920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5"/>
        <w:gridCol w:w="4602"/>
      </w:tblGrid>
      <w:tr w:rsidR="00F03C27" w:rsidTr="00251E73">
        <w:trPr>
          <w:jc w:val="center"/>
        </w:trPr>
        <w:tc>
          <w:tcPr>
            <w:tcW w:w="4605" w:type="dxa"/>
          </w:tcPr>
          <w:p w:rsidR="00F03C27" w:rsidRPr="00FA3486" w:rsidRDefault="00F03C27" w:rsidP="00FA3486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3486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FA0EA97">
                  <wp:extent cx="2622431" cy="1519742"/>
                  <wp:effectExtent l="0" t="0" r="6985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469" cy="15383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03C27" w:rsidRPr="00FA3486" w:rsidRDefault="00243D2A" w:rsidP="00FA348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3486">
              <w:rPr>
                <w:rFonts w:ascii="Arial" w:hAnsi="Arial" w:cs="Arial"/>
                <w:sz w:val="20"/>
                <w:szCs w:val="20"/>
              </w:rPr>
              <w:t>Female</w:t>
            </w:r>
          </w:p>
        </w:tc>
        <w:tc>
          <w:tcPr>
            <w:tcW w:w="4602" w:type="dxa"/>
          </w:tcPr>
          <w:p w:rsidR="00F03C27" w:rsidRPr="00FA3486" w:rsidRDefault="00F03C27" w:rsidP="00FA3486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3486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51961F2">
                  <wp:extent cx="2670081" cy="154735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472" cy="15620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03C27" w:rsidRPr="00FA3486" w:rsidRDefault="00243D2A" w:rsidP="00FA348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3486">
              <w:rPr>
                <w:rFonts w:ascii="Arial" w:hAnsi="Arial" w:cs="Arial"/>
                <w:sz w:val="20"/>
                <w:szCs w:val="20"/>
              </w:rPr>
              <w:t>Male</w:t>
            </w:r>
          </w:p>
        </w:tc>
      </w:tr>
    </w:tbl>
    <w:p w:rsidR="008A4CC6" w:rsidRPr="00976390" w:rsidRDefault="008A4CC6" w:rsidP="00AA33C5">
      <w:pPr>
        <w:spacing w:after="0" w:line="360" w:lineRule="auto"/>
        <w:ind w:firstLine="1276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Figure </w:t>
      </w:r>
      <w:r w:rsidR="00D4095F">
        <w:rPr>
          <w:rFonts w:ascii="Arial" w:hAnsi="Arial" w:cs="Arial"/>
          <w:sz w:val="20"/>
          <w:szCs w:val="20"/>
        </w:rPr>
        <w:t>3</w:t>
      </w:r>
      <w:r w:rsidR="00976390">
        <w:rPr>
          <w:rFonts w:ascii="Arial" w:hAnsi="Arial" w:cs="Arial"/>
          <w:sz w:val="20"/>
          <w:szCs w:val="20"/>
        </w:rPr>
        <w:t>. Length-</w:t>
      </w:r>
      <w:r w:rsidRPr="00976390">
        <w:rPr>
          <w:rFonts w:ascii="Arial" w:hAnsi="Arial" w:cs="Arial"/>
          <w:sz w:val="20"/>
          <w:szCs w:val="20"/>
        </w:rPr>
        <w:t>weight relationships</w:t>
      </w:r>
      <w:r w:rsidR="00EE547E" w:rsidRPr="00976390">
        <w:rPr>
          <w:rFonts w:ascii="Arial" w:hAnsi="Arial" w:cs="Arial"/>
          <w:sz w:val="20"/>
          <w:szCs w:val="20"/>
        </w:rPr>
        <w:t xml:space="preserve"> of </w:t>
      </w:r>
      <w:r w:rsidRPr="00976390">
        <w:rPr>
          <w:rFonts w:ascii="Arial" w:hAnsi="Arial" w:cs="Arial"/>
          <w:sz w:val="20"/>
          <w:szCs w:val="20"/>
        </w:rPr>
        <w:t>feather back fish at Kampar River</w:t>
      </w:r>
    </w:p>
    <w:p w:rsidR="00976390" w:rsidRDefault="00976390" w:rsidP="007C23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976390" w:rsidSect="00F039E7">
          <w:type w:val="continuous"/>
          <w:pgSz w:w="11909" w:h="16834" w:code="9"/>
          <w:pgMar w:top="1701" w:right="1418" w:bottom="1418" w:left="1418" w:header="720" w:footer="720" w:gutter="0"/>
          <w:cols w:space="720"/>
          <w:docGrid w:linePitch="360"/>
        </w:sectPr>
      </w:pPr>
    </w:p>
    <w:p w:rsidR="00243D2A" w:rsidRPr="00976390" w:rsidRDefault="00243D2A" w:rsidP="007C23E5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Growth pattern</w:t>
      </w:r>
      <w:r w:rsidR="007C23E5" w:rsidRPr="00976390">
        <w:rPr>
          <w:rFonts w:ascii="Arial" w:hAnsi="Arial" w:cs="Arial"/>
          <w:sz w:val="20"/>
          <w:szCs w:val="20"/>
        </w:rPr>
        <w:t xml:space="preserve">s for male and female of </w:t>
      </w:r>
      <w:r w:rsidRPr="00976390">
        <w:rPr>
          <w:rFonts w:ascii="Arial" w:hAnsi="Arial" w:cs="Arial"/>
          <w:sz w:val="20"/>
          <w:szCs w:val="20"/>
        </w:rPr>
        <w:t xml:space="preserve">feather back at Kampar River </w:t>
      </w:r>
      <w:r w:rsidR="007C23E5" w:rsidRPr="00976390">
        <w:rPr>
          <w:rFonts w:ascii="Arial" w:hAnsi="Arial" w:cs="Arial"/>
          <w:sz w:val="20"/>
          <w:szCs w:val="20"/>
        </w:rPr>
        <w:t xml:space="preserve">shown </w:t>
      </w:r>
      <w:r w:rsidRPr="00976390">
        <w:rPr>
          <w:rFonts w:ascii="Arial" w:hAnsi="Arial" w:cs="Arial"/>
          <w:sz w:val="20"/>
          <w:szCs w:val="20"/>
        </w:rPr>
        <w:t xml:space="preserve">positive isometric (p≥0,05). Its </w:t>
      </w:r>
      <w:r w:rsidR="00612730" w:rsidRPr="00976390">
        <w:rPr>
          <w:rFonts w:ascii="Arial" w:hAnsi="Arial" w:cs="Arial"/>
          <w:sz w:val="20"/>
          <w:szCs w:val="20"/>
        </w:rPr>
        <w:t>indicate</w:t>
      </w:r>
      <w:r w:rsidR="00596F6B">
        <w:rPr>
          <w:rFonts w:ascii="Arial" w:hAnsi="Arial" w:cs="Arial"/>
          <w:sz w:val="20"/>
          <w:szCs w:val="20"/>
        </w:rPr>
        <w:t>d</w:t>
      </w:r>
      <w:r w:rsidR="00612730" w:rsidRPr="00976390">
        <w:rPr>
          <w:rFonts w:ascii="Arial" w:hAnsi="Arial" w:cs="Arial"/>
          <w:sz w:val="20"/>
          <w:szCs w:val="20"/>
        </w:rPr>
        <w:t xml:space="preserve"> that the increas</w:t>
      </w:r>
      <w:r w:rsidR="00596F6B">
        <w:rPr>
          <w:rFonts w:ascii="Arial" w:hAnsi="Arial" w:cs="Arial"/>
          <w:sz w:val="20"/>
          <w:szCs w:val="20"/>
        </w:rPr>
        <w:t xml:space="preserve">ing of </w:t>
      </w:r>
      <w:r w:rsidR="00612730" w:rsidRPr="00976390">
        <w:rPr>
          <w:rFonts w:ascii="Arial" w:hAnsi="Arial" w:cs="Arial"/>
          <w:sz w:val="20"/>
          <w:szCs w:val="20"/>
        </w:rPr>
        <w:t xml:space="preserve">the weight of fish </w:t>
      </w:r>
      <w:r w:rsidR="00596F6B">
        <w:rPr>
          <w:rFonts w:ascii="Arial" w:hAnsi="Arial" w:cs="Arial"/>
          <w:sz w:val="20"/>
          <w:szCs w:val="20"/>
        </w:rPr>
        <w:t xml:space="preserve">was </w:t>
      </w:r>
      <w:r w:rsidR="00612730" w:rsidRPr="00976390">
        <w:rPr>
          <w:rFonts w:ascii="Arial" w:hAnsi="Arial" w:cs="Arial"/>
          <w:sz w:val="20"/>
          <w:szCs w:val="20"/>
        </w:rPr>
        <w:t>faster than increas</w:t>
      </w:r>
      <w:r w:rsidR="00596F6B">
        <w:rPr>
          <w:rFonts w:ascii="Arial" w:hAnsi="Arial" w:cs="Arial"/>
          <w:sz w:val="20"/>
          <w:szCs w:val="20"/>
        </w:rPr>
        <w:t>ing of length</w:t>
      </w:r>
      <w:r w:rsidRPr="00976390">
        <w:rPr>
          <w:rFonts w:ascii="Arial" w:hAnsi="Arial" w:cs="Arial"/>
          <w:sz w:val="20"/>
          <w:szCs w:val="20"/>
        </w:rPr>
        <w:t xml:space="preserve">. The result </w:t>
      </w:r>
      <w:r w:rsidR="00596F6B">
        <w:rPr>
          <w:rFonts w:ascii="Arial" w:hAnsi="Arial" w:cs="Arial"/>
          <w:sz w:val="20"/>
          <w:szCs w:val="20"/>
        </w:rPr>
        <w:t>was same with</w:t>
      </w:r>
      <w:r w:rsidR="00612730" w:rsidRPr="00976390">
        <w:rPr>
          <w:rFonts w:ascii="Arial" w:hAnsi="Arial" w:cs="Arial"/>
          <w:sz w:val="20"/>
          <w:szCs w:val="20"/>
        </w:rPr>
        <w:t xml:space="preserve"> </w:t>
      </w:r>
      <w:r w:rsidRPr="00976390">
        <w:rPr>
          <w:rFonts w:ascii="Arial" w:hAnsi="Arial" w:cs="Arial"/>
          <w:sz w:val="20"/>
          <w:szCs w:val="20"/>
        </w:rPr>
        <w:t xml:space="preserve">Lestari (2010) </w:t>
      </w:r>
      <w:r w:rsidR="00596F6B">
        <w:rPr>
          <w:rFonts w:ascii="Arial" w:hAnsi="Arial" w:cs="Arial"/>
          <w:sz w:val="20"/>
          <w:szCs w:val="20"/>
        </w:rPr>
        <w:t xml:space="preserve">report, which was isometric positive for feather back with </w:t>
      </w:r>
      <w:r w:rsidRPr="00976390">
        <w:rPr>
          <w:rFonts w:ascii="Arial" w:hAnsi="Arial" w:cs="Arial"/>
          <w:sz w:val="20"/>
          <w:szCs w:val="20"/>
        </w:rPr>
        <w:t>b= 3,4612.</w:t>
      </w:r>
    </w:p>
    <w:p w:rsidR="00243D2A" w:rsidRPr="00976390" w:rsidRDefault="007C23E5" w:rsidP="00351A8F">
      <w:pPr>
        <w:spacing w:after="12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The average </w:t>
      </w:r>
      <w:r w:rsidR="00351A8F" w:rsidRPr="00976390">
        <w:rPr>
          <w:rFonts w:ascii="Arial" w:hAnsi="Arial" w:cs="Arial"/>
          <w:sz w:val="20"/>
          <w:szCs w:val="20"/>
        </w:rPr>
        <w:t xml:space="preserve">total </w:t>
      </w:r>
      <w:r w:rsidRPr="00976390">
        <w:rPr>
          <w:rFonts w:ascii="Arial" w:hAnsi="Arial" w:cs="Arial"/>
          <w:sz w:val="20"/>
          <w:szCs w:val="20"/>
        </w:rPr>
        <w:t xml:space="preserve">length of fish </w:t>
      </w:r>
      <w:r w:rsidR="00596F6B">
        <w:rPr>
          <w:rFonts w:ascii="Arial" w:hAnsi="Arial" w:cs="Arial"/>
          <w:sz w:val="20"/>
          <w:szCs w:val="20"/>
        </w:rPr>
        <w:t xml:space="preserve">was </w:t>
      </w:r>
      <w:r w:rsidRPr="00976390">
        <w:rPr>
          <w:rFonts w:ascii="Arial" w:hAnsi="Arial" w:cs="Arial"/>
          <w:sz w:val="20"/>
          <w:szCs w:val="20"/>
        </w:rPr>
        <w:t>as an indicator of fish stock health (</w:t>
      </w:r>
      <w:proofErr w:type="spellStart"/>
      <w:r w:rsidRPr="00976390">
        <w:rPr>
          <w:rFonts w:ascii="Arial" w:hAnsi="Arial" w:cs="Arial"/>
          <w:sz w:val="20"/>
          <w:szCs w:val="20"/>
        </w:rPr>
        <w:t>Klaer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et al., 2012). The cumulative frequency of the total length</w:t>
      </w:r>
      <w:r w:rsidR="00596F6B">
        <w:rPr>
          <w:rFonts w:ascii="Arial" w:hAnsi="Arial" w:cs="Arial"/>
          <w:sz w:val="20"/>
          <w:szCs w:val="20"/>
        </w:rPr>
        <w:t xml:space="preserve"> was captured during the study </w:t>
      </w:r>
      <w:r w:rsidR="00205E67">
        <w:rPr>
          <w:rFonts w:ascii="Arial" w:hAnsi="Arial" w:cs="Arial"/>
          <w:sz w:val="20"/>
          <w:szCs w:val="20"/>
        </w:rPr>
        <w:t>that</w:t>
      </w:r>
      <w:r w:rsidRPr="00976390">
        <w:rPr>
          <w:rFonts w:ascii="Arial" w:hAnsi="Arial" w:cs="Arial"/>
          <w:sz w:val="20"/>
          <w:szCs w:val="20"/>
        </w:rPr>
        <w:t xml:space="preserve"> presented in </w:t>
      </w:r>
      <w:r w:rsidRPr="00976390">
        <w:rPr>
          <w:rFonts w:ascii="Arial" w:hAnsi="Arial" w:cs="Arial"/>
          <w:sz w:val="20"/>
          <w:szCs w:val="20"/>
        </w:rPr>
        <w:t xml:space="preserve">Figure </w:t>
      </w:r>
      <w:r w:rsidR="00D4095F">
        <w:rPr>
          <w:rFonts w:ascii="Arial" w:hAnsi="Arial" w:cs="Arial"/>
          <w:sz w:val="20"/>
          <w:szCs w:val="20"/>
        </w:rPr>
        <w:t>4</w:t>
      </w:r>
      <w:r w:rsidRPr="00976390">
        <w:rPr>
          <w:rFonts w:ascii="Arial" w:hAnsi="Arial" w:cs="Arial"/>
          <w:sz w:val="20"/>
          <w:szCs w:val="20"/>
        </w:rPr>
        <w:t>. The most dominant total length was caught in t</w:t>
      </w:r>
      <w:r w:rsidR="00596F6B">
        <w:rPr>
          <w:rFonts w:ascii="Arial" w:hAnsi="Arial" w:cs="Arial"/>
          <w:sz w:val="20"/>
          <w:szCs w:val="20"/>
        </w:rPr>
        <w:t xml:space="preserve">his research were 55-60 cm for </w:t>
      </w:r>
      <w:r w:rsidRPr="00976390">
        <w:rPr>
          <w:rFonts w:ascii="Arial" w:hAnsi="Arial" w:cs="Arial"/>
          <w:sz w:val="20"/>
          <w:szCs w:val="20"/>
        </w:rPr>
        <w:t xml:space="preserve">female </w:t>
      </w:r>
      <w:r w:rsidR="00690F40" w:rsidRPr="00976390">
        <w:rPr>
          <w:rFonts w:ascii="Arial" w:hAnsi="Arial" w:cs="Arial"/>
          <w:sz w:val="20"/>
          <w:szCs w:val="20"/>
        </w:rPr>
        <w:t xml:space="preserve">and </w:t>
      </w:r>
      <w:r w:rsidRPr="00976390">
        <w:rPr>
          <w:rFonts w:ascii="Arial" w:hAnsi="Arial" w:cs="Arial"/>
          <w:sz w:val="20"/>
          <w:szCs w:val="20"/>
        </w:rPr>
        <w:t>60-70 cm</w:t>
      </w:r>
      <w:r w:rsidR="00690F40" w:rsidRPr="00976390">
        <w:rPr>
          <w:rFonts w:ascii="Arial" w:hAnsi="Arial" w:cs="Arial"/>
          <w:sz w:val="20"/>
          <w:szCs w:val="20"/>
        </w:rPr>
        <w:t xml:space="preserve"> for male</w:t>
      </w:r>
      <w:r w:rsidRPr="00976390">
        <w:rPr>
          <w:rFonts w:ascii="Arial" w:hAnsi="Arial" w:cs="Arial"/>
          <w:sz w:val="20"/>
          <w:szCs w:val="20"/>
        </w:rPr>
        <w:t xml:space="preserve">. </w:t>
      </w:r>
      <w:r w:rsidR="00690F40" w:rsidRPr="00976390">
        <w:rPr>
          <w:rFonts w:ascii="Arial" w:hAnsi="Arial" w:cs="Arial"/>
          <w:sz w:val="20"/>
          <w:szCs w:val="20"/>
        </w:rPr>
        <w:t xml:space="preserve">The total length </w:t>
      </w:r>
      <w:r w:rsidR="00596F6B">
        <w:rPr>
          <w:rFonts w:ascii="Arial" w:hAnsi="Arial" w:cs="Arial"/>
          <w:sz w:val="20"/>
          <w:szCs w:val="20"/>
        </w:rPr>
        <w:t>wa</w:t>
      </w:r>
      <w:r w:rsidR="00690F40" w:rsidRPr="00976390">
        <w:rPr>
          <w:rFonts w:ascii="Arial" w:hAnsi="Arial" w:cs="Arial"/>
          <w:sz w:val="20"/>
          <w:szCs w:val="20"/>
        </w:rPr>
        <w:t xml:space="preserve">s greater when </w:t>
      </w:r>
      <w:r w:rsidR="00205E67">
        <w:rPr>
          <w:rFonts w:ascii="Arial" w:hAnsi="Arial" w:cs="Arial"/>
          <w:sz w:val="20"/>
          <w:szCs w:val="20"/>
        </w:rPr>
        <w:t>it</w:t>
      </w:r>
      <w:r w:rsidR="00596F6B">
        <w:rPr>
          <w:rFonts w:ascii="Arial" w:hAnsi="Arial" w:cs="Arial"/>
          <w:sz w:val="20"/>
          <w:szCs w:val="20"/>
        </w:rPr>
        <w:t xml:space="preserve"> </w:t>
      </w:r>
      <w:r w:rsidR="00690F40" w:rsidRPr="00976390">
        <w:rPr>
          <w:rFonts w:ascii="Arial" w:hAnsi="Arial" w:cs="Arial"/>
          <w:sz w:val="20"/>
          <w:szCs w:val="20"/>
        </w:rPr>
        <w:t>compared with the results of the study</w:t>
      </w:r>
      <w:r w:rsidRPr="00976390">
        <w:rPr>
          <w:rFonts w:ascii="Arial" w:hAnsi="Arial" w:cs="Arial"/>
          <w:sz w:val="20"/>
          <w:szCs w:val="20"/>
        </w:rPr>
        <w:t xml:space="preserve"> </w:t>
      </w:r>
      <w:r w:rsidR="00690F40" w:rsidRPr="00976390">
        <w:rPr>
          <w:rFonts w:ascii="Arial" w:hAnsi="Arial" w:cs="Arial"/>
          <w:sz w:val="20"/>
          <w:szCs w:val="20"/>
        </w:rPr>
        <w:t xml:space="preserve">from </w:t>
      </w:r>
      <w:r w:rsidRPr="00976390">
        <w:rPr>
          <w:rFonts w:ascii="Arial" w:hAnsi="Arial" w:cs="Arial"/>
          <w:sz w:val="20"/>
          <w:szCs w:val="20"/>
        </w:rPr>
        <w:t>Lestari</w:t>
      </w:r>
      <w:r w:rsidR="00690F40" w:rsidRPr="00976390">
        <w:rPr>
          <w:rFonts w:ascii="Arial" w:hAnsi="Arial" w:cs="Arial"/>
          <w:sz w:val="20"/>
          <w:szCs w:val="20"/>
        </w:rPr>
        <w:t xml:space="preserve"> (</w:t>
      </w:r>
      <w:r w:rsidRPr="00976390">
        <w:rPr>
          <w:rFonts w:ascii="Arial" w:hAnsi="Arial" w:cs="Arial"/>
          <w:sz w:val="20"/>
          <w:szCs w:val="20"/>
        </w:rPr>
        <w:t>2010</w:t>
      </w:r>
      <w:r w:rsidR="00690F40" w:rsidRPr="00976390">
        <w:rPr>
          <w:rFonts w:ascii="Arial" w:hAnsi="Arial" w:cs="Arial"/>
          <w:sz w:val="20"/>
          <w:szCs w:val="20"/>
        </w:rPr>
        <w:t>) namely around 40-55 cm</w:t>
      </w:r>
      <w:r w:rsidRPr="00976390">
        <w:rPr>
          <w:rFonts w:ascii="Arial" w:hAnsi="Arial" w:cs="Arial"/>
          <w:sz w:val="20"/>
          <w:szCs w:val="20"/>
        </w:rPr>
        <w:t xml:space="preserve">. </w:t>
      </w:r>
      <w:r w:rsidR="00690F40" w:rsidRPr="00976390">
        <w:rPr>
          <w:rFonts w:ascii="Arial" w:hAnsi="Arial" w:cs="Arial"/>
          <w:sz w:val="20"/>
          <w:szCs w:val="20"/>
        </w:rPr>
        <w:t>The asymptotic length (L</w:t>
      </w:r>
      <w:r w:rsidR="00690F40" w:rsidRPr="00976390">
        <w:rPr>
          <w:rFonts w:ascii="Arial" w:hAnsi="Arial" w:cs="Arial"/>
          <w:sz w:val="20"/>
          <w:szCs w:val="20"/>
          <w:vertAlign w:val="subscript"/>
        </w:rPr>
        <w:t>oo</w:t>
      </w:r>
      <w:r w:rsidR="00690F40" w:rsidRPr="00976390">
        <w:rPr>
          <w:rFonts w:ascii="Arial" w:hAnsi="Arial" w:cs="Arial"/>
          <w:sz w:val="20"/>
          <w:szCs w:val="20"/>
        </w:rPr>
        <w:t xml:space="preserve">) of feather back was estimated from the total length data frequency caught in the Kampar river 107.5 cm </w:t>
      </w:r>
      <w:r w:rsidR="00596F6B">
        <w:rPr>
          <w:rFonts w:ascii="Arial" w:hAnsi="Arial" w:cs="Arial"/>
          <w:sz w:val="20"/>
          <w:szCs w:val="20"/>
        </w:rPr>
        <w:t>for 1</w:t>
      </w:r>
      <w:r w:rsidR="00690F40" w:rsidRPr="00976390">
        <w:rPr>
          <w:rFonts w:ascii="Arial" w:hAnsi="Arial" w:cs="Arial"/>
          <w:sz w:val="20"/>
          <w:szCs w:val="20"/>
        </w:rPr>
        <w:t>2,400 grams</w:t>
      </w:r>
      <w:r w:rsidR="00596F6B">
        <w:rPr>
          <w:rFonts w:ascii="Arial" w:hAnsi="Arial" w:cs="Arial"/>
          <w:sz w:val="20"/>
          <w:szCs w:val="20"/>
        </w:rPr>
        <w:t xml:space="preserve"> of weig</w:t>
      </w:r>
      <w:r w:rsidR="00205E67">
        <w:rPr>
          <w:rFonts w:ascii="Arial" w:hAnsi="Arial" w:cs="Arial"/>
          <w:sz w:val="20"/>
          <w:szCs w:val="20"/>
        </w:rPr>
        <w:t>h</w:t>
      </w:r>
      <w:r w:rsidR="00596F6B">
        <w:rPr>
          <w:rFonts w:ascii="Arial" w:hAnsi="Arial" w:cs="Arial"/>
          <w:sz w:val="20"/>
          <w:szCs w:val="20"/>
        </w:rPr>
        <w:t>t</w:t>
      </w:r>
      <w:r w:rsidR="00690F40" w:rsidRPr="00976390">
        <w:rPr>
          <w:rFonts w:ascii="Arial" w:hAnsi="Arial" w:cs="Arial"/>
          <w:sz w:val="20"/>
          <w:szCs w:val="20"/>
        </w:rPr>
        <w:t xml:space="preserve">. </w:t>
      </w:r>
      <w:r w:rsidRPr="00976390">
        <w:rPr>
          <w:rFonts w:ascii="Arial" w:hAnsi="Arial" w:cs="Arial"/>
          <w:sz w:val="20"/>
          <w:szCs w:val="20"/>
        </w:rPr>
        <w:t xml:space="preserve">The asymptotic </w:t>
      </w:r>
      <w:r w:rsidR="00690F40" w:rsidRPr="00976390">
        <w:rPr>
          <w:rFonts w:ascii="Arial" w:hAnsi="Arial" w:cs="Arial"/>
          <w:sz w:val="20"/>
          <w:szCs w:val="20"/>
        </w:rPr>
        <w:t xml:space="preserve">length </w:t>
      </w:r>
      <w:r w:rsidR="00596F6B">
        <w:rPr>
          <w:rFonts w:ascii="Arial" w:hAnsi="Arial" w:cs="Arial"/>
          <w:sz w:val="20"/>
          <w:szCs w:val="20"/>
        </w:rPr>
        <w:t>of this study wa</w:t>
      </w:r>
      <w:r w:rsidRPr="00976390">
        <w:rPr>
          <w:rFonts w:ascii="Arial" w:hAnsi="Arial" w:cs="Arial"/>
          <w:sz w:val="20"/>
          <w:szCs w:val="20"/>
        </w:rPr>
        <w:t xml:space="preserve">s greater when compared with Sani (2010) </w:t>
      </w:r>
      <w:r w:rsidR="00596F6B">
        <w:rPr>
          <w:rFonts w:ascii="Arial" w:hAnsi="Arial" w:cs="Arial"/>
          <w:sz w:val="20"/>
          <w:szCs w:val="20"/>
        </w:rPr>
        <w:t xml:space="preserve">report </w:t>
      </w:r>
      <w:proofErr w:type="gramStart"/>
      <w:r w:rsidR="00596F6B">
        <w:rPr>
          <w:rFonts w:ascii="Arial" w:hAnsi="Arial" w:cs="Arial"/>
          <w:sz w:val="20"/>
          <w:szCs w:val="20"/>
        </w:rPr>
        <w:t xml:space="preserve">was </w:t>
      </w:r>
      <w:r w:rsidRPr="00976390">
        <w:rPr>
          <w:rFonts w:ascii="Arial" w:hAnsi="Arial" w:cs="Arial"/>
          <w:sz w:val="20"/>
          <w:szCs w:val="20"/>
        </w:rPr>
        <w:t xml:space="preserve"> 96</w:t>
      </w:r>
      <w:proofErr w:type="gramEnd"/>
      <w:r w:rsidRPr="00976390">
        <w:rPr>
          <w:rFonts w:ascii="Arial" w:hAnsi="Arial" w:cs="Arial"/>
          <w:sz w:val="20"/>
          <w:szCs w:val="20"/>
        </w:rPr>
        <w:t xml:space="preserve">,1 cm. </w:t>
      </w:r>
    </w:p>
    <w:p w:rsidR="00976390" w:rsidRDefault="00976390" w:rsidP="008F3FB1">
      <w:pPr>
        <w:jc w:val="both"/>
        <w:rPr>
          <w:rFonts w:ascii="Times New Roman" w:hAnsi="Times New Roman" w:cs="Times New Roman"/>
          <w:sz w:val="24"/>
          <w:szCs w:val="24"/>
        </w:rPr>
        <w:sectPr w:rsidR="00976390" w:rsidSect="005C4AB6">
          <w:type w:val="continuous"/>
          <w:pgSz w:w="11909" w:h="16834" w:code="9"/>
          <w:pgMar w:top="1531" w:right="1418" w:bottom="1531" w:left="1418" w:header="720" w:footer="720" w:gutter="0"/>
          <w:cols w:num="2" w:space="720"/>
          <w:docGrid w:linePitch="360"/>
        </w:sectPr>
      </w:pPr>
    </w:p>
    <w:tbl>
      <w:tblPr>
        <w:tblStyle w:val="TableGrid"/>
        <w:tblW w:w="921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1"/>
        <w:gridCol w:w="4780"/>
      </w:tblGrid>
      <w:tr w:rsidR="008F3FB1" w:rsidRPr="00976390" w:rsidTr="000719C3">
        <w:trPr>
          <w:jc w:val="center"/>
        </w:trPr>
        <w:tc>
          <w:tcPr>
            <w:tcW w:w="4650" w:type="dxa"/>
          </w:tcPr>
          <w:p w:rsidR="008F3FB1" w:rsidRPr="00D4095F" w:rsidRDefault="008F3FB1" w:rsidP="008F3FB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095F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1B9F41D0">
                  <wp:extent cx="2898874" cy="1742536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846" cy="1756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F3FB1" w:rsidRPr="00D4095F" w:rsidRDefault="00351A8F" w:rsidP="008F3F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095F">
              <w:rPr>
                <w:rFonts w:ascii="Arial" w:hAnsi="Arial" w:cs="Arial"/>
                <w:sz w:val="18"/>
                <w:szCs w:val="18"/>
              </w:rPr>
              <w:t>Female</w:t>
            </w:r>
          </w:p>
        </w:tc>
        <w:tc>
          <w:tcPr>
            <w:tcW w:w="4568" w:type="dxa"/>
          </w:tcPr>
          <w:p w:rsidR="008F3FB1" w:rsidRPr="00D4095F" w:rsidRDefault="008F3FB1" w:rsidP="008F3FB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095F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71C9E070">
                  <wp:extent cx="2898714" cy="174244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720" cy="1753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F3FB1" w:rsidRPr="00D4095F" w:rsidRDefault="00351A8F" w:rsidP="008F3FB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095F">
              <w:rPr>
                <w:rFonts w:ascii="Arial" w:hAnsi="Arial" w:cs="Arial"/>
                <w:sz w:val="18"/>
                <w:szCs w:val="18"/>
              </w:rPr>
              <w:t>Male</w:t>
            </w:r>
          </w:p>
        </w:tc>
      </w:tr>
    </w:tbl>
    <w:p w:rsidR="008A4CC6" w:rsidRPr="00976390" w:rsidRDefault="008A4CC6" w:rsidP="00351A8F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Figure </w:t>
      </w:r>
      <w:r w:rsidR="00D4095F">
        <w:rPr>
          <w:rFonts w:ascii="Arial" w:hAnsi="Arial" w:cs="Arial"/>
          <w:sz w:val="20"/>
          <w:szCs w:val="20"/>
        </w:rPr>
        <w:t>4</w:t>
      </w:r>
      <w:r w:rsidR="008F3FB1" w:rsidRPr="00976390">
        <w:rPr>
          <w:rFonts w:ascii="Arial" w:hAnsi="Arial" w:cs="Arial"/>
          <w:sz w:val="20"/>
          <w:szCs w:val="20"/>
        </w:rPr>
        <w:t>. F</w:t>
      </w:r>
      <w:r w:rsidRPr="00976390">
        <w:rPr>
          <w:rFonts w:ascii="Arial" w:hAnsi="Arial" w:cs="Arial"/>
          <w:sz w:val="20"/>
          <w:szCs w:val="20"/>
        </w:rPr>
        <w:t>requency</w:t>
      </w:r>
      <w:r w:rsidR="008F3FB1" w:rsidRPr="00976390">
        <w:rPr>
          <w:rFonts w:ascii="Arial" w:hAnsi="Arial" w:cs="Arial"/>
          <w:sz w:val="20"/>
          <w:szCs w:val="20"/>
        </w:rPr>
        <w:t xml:space="preserve"> distribution </w:t>
      </w:r>
      <w:r w:rsidRPr="00976390">
        <w:rPr>
          <w:rFonts w:ascii="Arial" w:hAnsi="Arial" w:cs="Arial"/>
          <w:sz w:val="20"/>
          <w:szCs w:val="20"/>
        </w:rPr>
        <w:t>of feather back total length</w:t>
      </w:r>
    </w:p>
    <w:p w:rsidR="00976390" w:rsidRDefault="00976390" w:rsidP="00AE0B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976390" w:rsidSect="005C4AB6">
          <w:type w:val="continuous"/>
          <w:pgSz w:w="11909" w:h="16834" w:code="9"/>
          <w:pgMar w:top="1531" w:right="1418" w:bottom="1531" w:left="1418" w:header="720" w:footer="720" w:gutter="0"/>
          <w:cols w:space="720"/>
          <w:docGrid w:linePitch="360"/>
        </w:sectPr>
      </w:pPr>
    </w:p>
    <w:p w:rsidR="000719C3" w:rsidRPr="00976390" w:rsidRDefault="000719C3" w:rsidP="00AE0B56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>Estimates of the total length at the first capture (</w:t>
      </w:r>
      <w:proofErr w:type="spellStart"/>
      <w:r w:rsidRPr="00976390">
        <w:rPr>
          <w:rFonts w:ascii="Arial" w:hAnsi="Arial" w:cs="Arial"/>
          <w:sz w:val="20"/>
          <w:szCs w:val="20"/>
        </w:rPr>
        <w:t>L</w:t>
      </w:r>
      <w:r w:rsidRPr="00976390">
        <w:rPr>
          <w:rFonts w:ascii="Arial" w:hAnsi="Arial" w:cs="Arial"/>
          <w:sz w:val="20"/>
          <w:szCs w:val="20"/>
          <w:vertAlign w:val="subscript"/>
        </w:rPr>
        <w:t>c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) for female and male fish were 45 and 53 cm, respectively. The size of the first mature (Lm) for female </w:t>
      </w:r>
      <w:r w:rsidR="00596F6B">
        <w:rPr>
          <w:rFonts w:ascii="Arial" w:hAnsi="Arial" w:cs="Arial"/>
          <w:sz w:val="20"/>
          <w:szCs w:val="20"/>
        </w:rPr>
        <w:t>wa</w:t>
      </w:r>
      <w:r w:rsidRPr="00976390">
        <w:rPr>
          <w:rFonts w:ascii="Arial" w:hAnsi="Arial" w:cs="Arial"/>
          <w:sz w:val="20"/>
          <w:szCs w:val="20"/>
        </w:rPr>
        <w:t>s 70 cm (Figure</w:t>
      </w:r>
      <w:r w:rsidR="00D4095F">
        <w:rPr>
          <w:rFonts w:ascii="Arial" w:hAnsi="Arial" w:cs="Arial"/>
          <w:sz w:val="20"/>
          <w:szCs w:val="20"/>
        </w:rPr>
        <w:t xml:space="preserve"> 5</w:t>
      </w:r>
      <w:r w:rsidRPr="00976390">
        <w:rPr>
          <w:rFonts w:ascii="Arial" w:hAnsi="Arial" w:cs="Arial"/>
          <w:sz w:val="20"/>
          <w:szCs w:val="20"/>
        </w:rPr>
        <w:t xml:space="preserve">). </w:t>
      </w:r>
      <w:r w:rsidRPr="00976390">
        <w:rPr>
          <w:rFonts w:ascii="Arial" w:hAnsi="Arial" w:cs="Arial"/>
          <w:sz w:val="20"/>
          <w:szCs w:val="20"/>
        </w:rPr>
        <w:t>The results of this study indicate that L</w:t>
      </w:r>
      <w:r w:rsidRPr="00976390">
        <w:rPr>
          <w:rFonts w:ascii="Arial" w:hAnsi="Arial" w:cs="Arial"/>
          <w:sz w:val="20"/>
          <w:szCs w:val="20"/>
          <w:vertAlign w:val="subscript"/>
        </w:rPr>
        <w:t>m</w:t>
      </w:r>
      <w:r w:rsidRPr="00976390">
        <w:rPr>
          <w:rFonts w:ascii="Arial" w:hAnsi="Arial" w:cs="Arial"/>
          <w:sz w:val="20"/>
          <w:szCs w:val="20"/>
        </w:rPr>
        <w:t xml:space="preserve"> in this research </w:t>
      </w:r>
      <w:r w:rsidR="00596F6B">
        <w:rPr>
          <w:rFonts w:ascii="Arial" w:hAnsi="Arial" w:cs="Arial"/>
          <w:sz w:val="20"/>
          <w:szCs w:val="20"/>
        </w:rPr>
        <w:t xml:space="preserve">was </w:t>
      </w:r>
      <w:r w:rsidRPr="00976390">
        <w:rPr>
          <w:rFonts w:ascii="Arial" w:hAnsi="Arial" w:cs="Arial"/>
          <w:sz w:val="20"/>
          <w:szCs w:val="20"/>
        </w:rPr>
        <w:t xml:space="preserve">smaller when </w:t>
      </w:r>
      <w:r w:rsidR="00205E67">
        <w:rPr>
          <w:rFonts w:ascii="Arial" w:hAnsi="Arial" w:cs="Arial"/>
          <w:sz w:val="20"/>
          <w:szCs w:val="20"/>
        </w:rPr>
        <w:t>it</w:t>
      </w:r>
      <w:r w:rsidR="00596F6B">
        <w:rPr>
          <w:rFonts w:ascii="Arial" w:hAnsi="Arial" w:cs="Arial"/>
          <w:sz w:val="20"/>
          <w:szCs w:val="20"/>
        </w:rPr>
        <w:t xml:space="preserve"> </w:t>
      </w:r>
      <w:r w:rsidRPr="00976390">
        <w:rPr>
          <w:rFonts w:ascii="Arial" w:hAnsi="Arial" w:cs="Arial"/>
          <w:sz w:val="20"/>
          <w:szCs w:val="20"/>
        </w:rPr>
        <w:t xml:space="preserve">compared with </w:t>
      </w:r>
      <w:proofErr w:type="spellStart"/>
      <w:r w:rsidRPr="00976390">
        <w:rPr>
          <w:rFonts w:ascii="Arial" w:hAnsi="Arial" w:cs="Arial"/>
          <w:sz w:val="20"/>
          <w:szCs w:val="20"/>
        </w:rPr>
        <w:t>Subagja</w:t>
      </w:r>
      <w:proofErr w:type="spellEnd"/>
      <w:r w:rsidRPr="00976390">
        <w:rPr>
          <w:rFonts w:ascii="Arial" w:hAnsi="Arial" w:cs="Arial"/>
          <w:sz w:val="20"/>
          <w:szCs w:val="20"/>
        </w:rPr>
        <w:t xml:space="preserve"> et al. (2010) namely 68.4-82.5 cm with an average of 75.6 cm.</w:t>
      </w:r>
    </w:p>
    <w:p w:rsidR="00976390" w:rsidRDefault="00976390" w:rsidP="00AA33C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976390" w:rsidSect="00976390">
          <w:type w:val="continuous"/>
          <w:pgSz w:w="11909" w:h="16834" w:code="9"/>
          <w:pgMar w:top="1701" w:right="1418" w:bottom="1418" w:left="1418" w:header="720" w:footer="720" w:gutter="0"/>
          <w:cols w:num="2" w:space="720"/>
          <w:docGrid w:linePitch="360"/>
        </w:sectPr>
      </w:pPr>
    </w:p>
    <w:p w:rsidR="00AA33C5" w:rsidRDefault="00AA33C5" w:rsidP="00AA33C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</w:tblGrid>
      <w:tr w:rsidR="00BD6613" w:rsidTr="00FA3486">
        <w:trPr>
          <w:jc w:val="center"/>
        </w:trPr>
        <w:tc>
          <w:tcPr>
            <w:tcW w:w="4390" w:type="dxa"/>
          </w:tcPr>
          <w:p w:rsidR="00BD6613" w:rsidRDefault="00BD6613" w:rsidP="00AA33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640558" cy="1587260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9670" cy="16047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6613" w:rsidRPr="00976390" w:rsidRDefault="00BD6613" w:rsidP="00690F40">
      <w:pPr>
        <w:spacing w:after="0" w:line="360" w:lineRule="auto"/>
        <w:ind w:firstLine="1276"/>
        <w:jc w:val="both"/>
        <w:rPr>
          <w:rFonts w:ascii="Arial" w:hAnsi="Arial" w:cs="Arial"/>
          <w:sz w:val="20"/>
          <w:szCs w:val="20"/>
        </w:rPr>
      </w:pPr>
      <w:r w:rsidRPr="00976390">
        <w:rPr>
          <w:rFonts w:ascii="Arial" w:hAnsi="Arial" w:cs="Arial"/>
          <w:sz w:val="20"/>
          <w:szCs w:val="20"/>
        </w:rPr>
        <w:t xml:space="preserve">Figure </w:t>
      </w:r>
      <w:r w:rsidR="00D4095F">
        <w:rPr>
          <w:rFonts w:ascii="Arial" w:hAnsi="Arial" w:cs="Arial"/>
          <w:sz w:val="20"/>
          <w:szCs w:val="20"/>
        </w:rPr>
        <w:t>5</w:t>
      </w:r>
      <w:r w:rsidRPr="00976390">
        <w:rPr>
          <w:rFonts w:ascii="Arial" w:hAnsi="Arial" w:cs="Arial"/>
          <w:sz w:val="20"/>
          <w:szCs w:val="20"/>
        </w:rPr>
        <w:t>. The mean total length at first mature (L</w:t>
      </w:r>
      <w:r w:rsidRPr="00976390">
        <w:rPr>
          <w:rFonts w:ascii="Arial" w:hAnsi="Arial" w:cs="Arial"/>
          <w:sz w:val="20"/>
          <w:szCs w:val="20"/>
          <w:vertAlign w:val="subscript"/>
        </w:rPr>
        <w:t>m</w:t>
      </w:r>
      <w:r w:rsidRPr="00976390">
        <w:rPr>
          <w:rFonts w:ascii="Arial" w:hAnsi="Arial" w:cs="Arial"/>
          <w:sz w:val="20"/>
          <w:szCs w:val="20"/>
        </w:rPr>
        <w:t>) of feather back</w:t>
      </w:r>
    </w:p>
    <w:p w:rsidR="00976390" w:rsidRDefault="00976390" w:rsidP="000719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976390" w:rsidSect="00F039E7">
          <w:type w:val="continuous"/>
          <w:pgSz w:w="11909" w:h="16834" w:code="9"/>
          <w:pgMar w:top="1701" w:right="1418" w:bottom="1418" w:left="1418" w:header="720" w:footer="720" w:gutter="0"/>
          <w:cols w:space="720"/>
          <w:docGrid w:linePitch="360"/>
        </w:sectPr>
      </w:pPr>
    </w:p>
    <w:p w:rsidR="000719C3" w:rsidRPr="00BB4A56" w:rsidRDefault="000719C3" w:rsidP="000719C3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The Lm value for </w:t>
      </w:r>
      <w:proofErr w:type="spellStart"/>
      <w:r w:rsidRPr="00D4095F">
        <w:rPr>
          <w:rFonts w:ascii="Arial" w:hAnsi="Arial" w:cs="Arial"/>
          <w:i/>
          <w:sz w:val="20"/>
          <w:szCs w:val="20"/>
        </w:rPr>
        <w:t>Chitala</w:t>
      </w:r>
      <w:proofErr w:type="spellEnd"/>
      <w:r w:rsidRPr="00D4095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D4095F">
        <w:rPr>
          <w:rFonts w:ascii="Arial" w:hAnsi="Arial" w:cs="Arial"/>
          <w:i/>
          <w:sz w:val="20"/>
          <w:szCs w:val="20"/>
        </w:rPr>
        <w:t>lopis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species is greater than </w:t>
      </w:r>
      <w:proofErr w:type="spellStart"/>
      <w:r w:rsidRPr="00D4095F">
        <w:rPr>
          <w:rFonts w:ascii="Arial" w:hAnsi="Arial" w:cs="Arial"/>
          <w:i/>
          <w:sz w:val="20"/>
          <w:szCs w:val="20"/>
        </w:rPr>
        <w:t>Notopterus</w:t>
      </w:r>
      <w:proofErr w:type="spellEnd"/>
      <w:r w:rsidRPr="00D4095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D4095F">
        <w:rPr>
          <w:rFonts w:ascii="Arial" w:hAnsi="Arial" w:cs="Arial"/>
          <w:i/>
          <w:sz w:val="20"/>
          <w:szCs w:val="20"/>
        </w:rPr>
        <w:t>notopterus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species with a total length of 13.5 cm for male and 16.2 cm for female fish (</w:t>
      </w:r>
      <w:proofErr w:type="spellStart"/>
      <w:r w:rsidRPr="00BB4A56">
        <w:rPr>
          <w:rFonts w:ascii="Arial" w:hAnsi="Arial" w:cs="Arial"/>
          <w:sz w:val="20"/>
          <w:szCs w:val="20"/>
        </w:rPr>
        <w:t>Gustomi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et al., 2016). These feather back spawning during the rainy season </w:t>
      </w:r>
      <w:r w:rsidR="00770251">
        <w:rPr>
          <w:rFonts w:ascii="Arial" w:hAnsi="Arial" w:cs="Arial"/>
          <w:sz w:val="20"/>
          <w:szCs w:val="20"/>
        </w:rPr>
        <w:t xml:space="preserve">around </w:t>
      </w:r>
      <w:r w:rsidRPr="00BB4A56">
        <w:rPr>
          <w:rFonts w:ascii="Arial" w:hAnsi="Arial" w:cs="Arial"/>
          <w:sz w:val="20"/>
          <w:szCs w:val="20"/>
        </w:rPr>
        <w:t>November-February (</w:t>
      </w:r>
      <w:proofErr w:type="spellStart"/>
      <w:r w:rsidRPr="00BB4A56">
        <w:rPr>
          <w:rFonts w:ascii="Arial" w:hAnsi="Arial" w:cs="Arial"/>
          <w:sz w:val="20"/>
          <w:szCs w:val="20"/>
        </w:rPr>
        <w:t>Wibowo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Pr="00BB4A56">
        <w:rPr>
          <w:rFonts w:ascii="Arial" w:hAnsi="Arial" w:cs="Arial"/>
          <w:sz w:val="20"/>
          <w:szCs w:val="20"/>
        </w:rPr>
        <w:t>Sunarno</w:t>
      </w:r>
      <w:proofErr w:type="spellEnd"/>
      <w:r w:rsidRPr="00BB4A56">
        <w:rPr>
          <w:rFonts w:ascii="Arial" w:hAnsi="Arial" w:cs="Arial"/>
          <w:sz w:val="20"/>
          <w:szCs w:val="20"/>
        </w:rPr>
        <w:t>, 2006). The total length size</w:t>
      </w:r>
      <w:r w:rsidR="00770251">
        <w:rPr>
          <w:rFonts w:ascii="Arial" w:hAnsi="Arial" w:cs="Arial"/>
          <w:sz w:val="20"/>
          <w:szCs w:val="20"/>
        </w:rPr>
        <w:t xml:space="preserve"> of the first fish caught (</w:t>
      </w:r>
      <w:proofErr w:type="spellStart"/>
      <w:r w:rsidR="00770251">
        <w:rPr>
          <w:rFonts w:ascii="Arial" w:hAnsi="Arial" w:cs="Arial"/>
          <w:sz w:val="20"/>
          <w:szCs w:val="20"/>
        </w:rPr>
        <w:t>Lc</w:t>
      </w:r>
      <w:proofErr w:type="spellEnd"/>
      <w:r w:rsidR="00770251">
        <w:rPr>
          <w:rFonts w:ascii="Arial" w:hAnsi="Arial" w:cs="Arial"/>
          <w:sz w:val="20"/>
          <w:szCs w:val="20"/>
        </w:rPr>
        <w:t>) was</w:t>
      </w:r>
      <w:r w:rsidRPr="00BB4A56">
        <w:rPr>
          <w:rFonts w:ascii="Arial" w:hAnsi="Arial" w:cs="Arial"/>
          <w:sz w:val="20"/>
          <w:szCs w:val="20"/>
        </w:rPr>
        <w:t xml:space="preserve"> smaller than the size of the fir</w:t>
      </w:r>
      <w:r w:rsidR="00770251">
        <w:rPr>
          <w:rFonts w:ascii="Arial" w:hAnsi="Arial" w:cs="Arial"/>
          <w:sz w:val="20"/>
          <w:szCs w:val="20"/>
        </w:rPr>
        <w:t xml:space="preserve">st fish matured gonad (Lm). Its continuously </w:t>
      </w:r>
      <w:r w:rsidR="00770251">
        <w:rPr>
          <w:rFonts w:ascii="Arial" w:hAnsi="Arial" w:cs="Arial"/>
          <w:sz w:val="20"/>
          <w:szCs w:val="20"/>
        </w:rPr>
        <w:t xml:space="preserve">could </w:t>
      </w:r>
      <w:proofErr w:type="spellStart"/>
      <w:r w:rsidR="00770251">
        <w:rPr>
          <w:rFonts w:ascii="Arial" w:hAnsi="Arial" w:cs="Arial"/>
          <w:sz w:val="20"/>
          <w:szCs w:val="20"/>
        </w:rPr>
        <w:t>caused</w:t>
      </w:r>
      <w:proofErr w:type="spellEnd"/>
      <w:r w:rsidR="00770251">
        <w:rPr>
          <w:rFonts w:ascii="Arial" w:hAnsi="Arial" w:cs="Arial"/>
          <w:sz w:val="20"/>
          <w:szCs w:val="20"/>
        </w:rPr>
        <w:t xml:space="preserve"> pressure of feather back population so that caused no recruitment</w:t>
      </w:r>
    </w:p>
    <w:p w:rsidR="000719C3" w:rsidRPr="00BB4A56" w:rsidRDefault="000719C3" w:rsidP="001B03D6">
      <w:pPr>
        <w:spacing w:after="12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The SPR value </w:t>
      </w:r>
      <w:r w:rsidR="001B03D6" w:rsidRPr="00BB4A56">
        <w:rPr>
          <w:rFonts w:ascii="Arial" w:hAnsi="Arial" w:cs="Arial"/>
          <w:sz w:val="20"/>
          <w:szCs w:val="20"/>
        </w:rPr>
        <w:t xml:space="preserve">at </w:t>
      </w:r>
      <w:r w:rsidRPr="00BB4A56">
        <w:rPr>
          <w:rFonts w:ascii="Arial" w:hAnsi="Arial" w:cs="Arial"/>
          <w:sz w:val="20"/>
          <w:szCs w:val="20"/>
        </w:rPr>
        <w:t>the first captured (</w:t>
      </w:r>
      <w:proofErr w:type="spellStart"/>
      <w:r w:rsidRPr="00BB4A56">
        <w:rPr>
          <w:rFonts w:ascii="Arial" w:hAnsi="Arial" w:cs="Arial"/>
          <w:sz w:val="20"/>
          <w:szCs w:val="20"/>
        </w:rPr>
        <w:t>L</w:t>
      </w:r>
      <w:r w:rsidRPr="00BB4A56">
        <w:rPr>
          <w:rFonts w:ascii="Arial" w:hAnsi="Arial" w:cs="Arial"/>
          <w:sz w:val="20"/>
          <w:szCs w:val="20"/>
          <w:vertAlign w:val="subscript"/>
        </w:rPr>
        <w:t>c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) </w:t>
      </w:r>
      <w:r w:rsidR="00770251">
        <w:rPr>
          <w:rFonts w:ascii="Arial" w:hAnsi="Arial" w:cs="Arial"/>
          <w:sz w:val="20"/>
          <w:szCs w:val="20"/>
        </w:rPr>
        <w:t>was</w:t>
      </w:r>
      <w:r w:rsidRPr="00BB4A56">
        <w:rPr>
          <w:rFonts w:ascii="Arial" w:hAnsi="Arial" w:cs="Arial"/>
          <w:sz w:val="20"/>
          <w:szCs w:val="20"/>
        </w:rPr>
        <w:t xml:space="preserve"> </w:t>
      </w:r>
      <w:r w:rsidR="005C66BF" w:rsidRPr="00BB4A56">
        <w:rPr>
          <w:rFonts w:ascii="Arial" w:hAnsi="Arial" w:cs="Arial"/>
          <w:sz w:val="20"/>
          <w:szCs w:val="20"/>
        </w:rPr>
        <w:t>5</w:t>
      </w:r>
      <w:r w:rsidRPr="00BB4A56">
        <w:rPr>
          <w:rFonts w:ascii="Arial" w:hAnsi="Arial" w:cs="Arial"/>
          <w:sz w:val="20"/>
          <w:szCs w:val="20"/>
        </w:rPr>
        <w:t xml:space="preserve">% while </w:t>
      </w:r>
      <w:r w:rsidR="00770251">
        <w:rPr>
          <w:rFonts w:ascii="Arial" w:hAnsi="Arial" w:cs="Arial"/>
          <w:sz w:val="20"/>
          <w:szCs w:val="20"/>
        </w:rPr>
        <w:t>30% of SPR value could been reached if the catch was in the length of fish after matured</w:t>
      </w:r>
      <w:r w:rsidRPr="00BB4A56">
        <w:rPr>
          <w:rFonts w:ascii="Arial" w:hAnsi="Arial" w:cs="Arial"/>
          <w:sz w:val="20"/>
          <w:szCs w:val="20"/>
        </w:rPr>
        <w:t xml:space="preserve"> (L</w:t>
      </w:r>
      <w:r w:rsidRPr="00BB4A56">
        <w:rPr>
          <w:rFonts w:ascii="Arial" w:hAnsi="Arial" w:cs="Arial"/>
          <w:sz w:val="20"/>
          <w:szCs w:val="20"/>
          <w:vertAlign w:val="subscript"/>
        </w:rPr>
        <w:t>m</w:t>
      </w:r>
      <w:r w:rsidRPr="00BB4A56">
        <w:rPr>
          <w:rFonts w:ascii="Arial" w:hAnsi="Arial" w:cs="Arial"/>
          <w:sz w:val="20"/>
          <w:szCs w:val="20"/>
        </w:rPr>
        <w:t>) (Fig</w:t>
      </w:r>
      <w:r w:rsidR="00D4095F">
        <w:rPr>
          <w:rFonts w:ascii="Arial" w:hAnsi="Arial" w:cs="Arial"/>
          <w:sz w:val="20"/>
          <w:szCs w:val="20"/>
        </w:rPr>
        <w:t>ure</w:t>
      </w:r>
      <w:r w:rsidRPr="00BB4A56">
        <w:rPr>
          <w:rFonts w:ascii="Arial" w:hAnsi="Arial" w:cs="Arial"/>
          <w:sz w:val="20"/>
          <w:szCs w:val="20"/>
        </w:rPr>
        <w:t xml:space="preserve">. </w:t>
      </w:r>
      <w:r w:rsidR="00D4095F">
        <w:rPr>
          <w:rFonts w:ascii="Arial" w:hAnsi="Arial" w:cs="Arial"/>
          <w:sz w:val="20"/>
          <w:szCs w:val="20"/>
        </w:rPr>
        <w:t>6</w:t>
      </w:r>
      <w:r w:rsidRPr="00BB4A56">
        <w:rPr>
          <w:rFonts w:ascii="Arial" w:hAnsi="Arial" w:cs="Arial"/>
          <w:sz w:val="20"/>
          <w:szCs w:val="20"/>
        </w:rPr>
        <w:t xml:space="preserve">). The SPR method is a method used in the determination of the length of the Exploitative </w:t>
      </w:r>
      <w:proofErr w:type="spellStart"/>
      <w:r w:rsidR="001B03D6" w:rsidRPr="00BB4A56">
        <w:rPr>
          <w:rFonts w:ascii="Arial" w:hAnsi="Arial" w:cs="Arial"/>
          <w:i/>
          <w:sz w:val="20"/>
          <w:szCs w:val="20"/>
        </w:rPr>
        <w:t>Portunus</w:t>
      </w:r>
      <w:proofErr w:type="spellEnd"/>
      <w:r w:rsidR="001B03D6"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1B03D6" w:rsidRPr="00BB4A56">
        <w:rPr>
          <w:rFonts w:ascii="Arial" w:hAnsi="Arial" w:cs="Arial"/>
          <w:i/>
          <w:sz w:val="20"/>
          <w:szCs w:val="20"/>
        </w:rPr>
        <w:t>pelagicus</w:t>
      </w:r>
      <w:proofErr w:type="spellEnd"/>
      <w:r w:rsidR="001B03D6" w:rsidRPr="00BB4A56">
        <w:rPr>
          <w:rFonts w:ascii="Arial" w:hAnsi="Arial" w:cs="Arial"/>
          <w:sz w:val="20"/>
          <w:szCs w:val="20"/>
        </w:rPr>
        <w:t xml:space="preserve"> Linnaeus, 1758</w:t>
      </w:r>
      <w:r w:rsidRPr="00BB4A56">
        <w:rPr>
          <w:rFonts w:ascii="Arial" w:hAnsi="Arial" w:cs="Arial"/>
          <w:sz w:val="20"/>
          <w:szCs w:val="20"/>
        </w:rPr>
        <w:t xml:space="preserve"> in Belitung (</w:t>
      </w:r>
      <w:proofErr w:type="spellStart"/>
      <w:r w:rsidRPr="00BB4A56">
        <w:rPr>
          <w:rFonts w:ascii="Arial" w:hAnsi="Arial" w:cs="Arial"/>
          <w:sz w:val="20"/>
          <w:szCs w:val="20"/>
        </w:rPr>
        <w:t>Ernawati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et al., 2015)</w:t>
      </w:r>
      <w:r w:rsidR="001B03D6" w:rsidRPr="00BB4A56">
        <w:rPr>
          <w:rFonts w:ascii="Arial" w:hAnsi="Arial" w:cs="Arial"/>
          <w:sz w:val="20"/>
          <w:szCs w:val="20"/>
        </w:rPr>
        <w:t xml:space="preserve"> and </w:t>
      </w:r>
      <w:r w:rsidRPr="00BB4A56">
        <w:rPr>
          <w:rFonts w:ascii="Arial" w:hAnsi="Arial" w:cs="Arial"/>
          <w:sz w:val="20"/>
          <w:szCs w:val="20"/>
        </w:rPr>
        <w:t>red drum in the Atlantic Ocean (Vaughan, 2002).</w:t>
      </w:r>
    </w:p>
    <w:p w:rsidR="00976390" w:rsidRDefault="00976390" w:rsidP="00AA33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976390" w:rsidSect="00BB4A56">
          <w:type w:val="continuous"/>
          <w:pgSz w:w="11909" w:h="16834" w:code="9"/>
          <w:pgMar w:top="1701" w:right="1418" w:bottom="1418" w:left="1418" w:header="720" w:footer="720" w:gutter="0"/>
          <w:cols w:num="2" w:space="567"/>
          <w:docGrid w:linePitch="360"/>
        </w:sect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6"/>
      </w:tblGrid>
      <w:tr w:rsidR="00F64D2C" w:rsidRPr="00FA3486" w:rsidTr="00FA3486">
        <w:trPr>
          <w:jc w:val="center"/>
        </w:trPr>
        <w:tc>
          <w:tcPr>
            <w:tcW w:w="4476" w:type="dxa"/>
          </w:tcPr>
          <w:p w:rsidR="00F64D2C" w:rsidRPr="00FA3486" w:rsidRDefault="00205E67" w:rsidP="00AA33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6DBFF74" wp14:editId="72E2CD51">
                  <wp:extent cx="3267075" cy="229489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4595" t="13873" r="26437" b="24945"/>
                          <a:stretch/>
                        </pic:blipFill>
                        <pic:spPr bwMode="auto">
                          <a:xfrm>
                            <a:off x="0" y="0"/>
                            <a:ext cx="3275140" cy="2300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39D6" w:rsidRPr="00BB4A56" w:rsidRDefault="008A4CC6" w:rsidP="005911E3">
      <w:pPr>
        <w:spacing w:after="0" w:line="360" w:lineRule="auto"/>
        <w:ind w:firstLine="156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Figure </w:t>
      </w:r>
      <w:r w:rsidR="00D4095F">
        <w:rPr>
          <w:rFonts w:ascii="Arial" w:hAnsi="Arial" w:cs="Arial"/>
          <w:sz w:val="20"/>
          <w:szCs w:val="20"/>
        </w:rPr>
        <w:t>6</w:t>
      </w:r>
      <w:r w:rsidRPr="00BB4A56">
        <w:rPr>
          <w:rFonts w:ascii="Arial" w:hAnsi="Arial" w:cs="Arial"/>
          <w:sz w:val="20"/>
          <w:szCs w:val="20"/>
        </w:rPr>
        <w:t>. SPR Graphic and age of feather back at Kampar Riau</w:t>
      </w:r>
    </w:p>
    <w:p w:rsidR="00976390" w:rsidRDefault="00976390" w:rsidP="00AE0B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976390" w:rsidSect="00F039E7">
          <w:type w:val="continuous"/>
          <w:pgSz w:w="11909" w:h="16834" w:code="9"/>
          <w:pgMar w:top="1701" w:right="1418" w:bottom="1418" w:left="1418" w:header="720" w:footer="720" w:gutter="0"/>
          <w:cols w:space="720"/>
          <w:docGrid w:linePitch="360"/>
        </w:sectPr>
      </w:pPr>
    </w:p>
    <w:p w:rsidR="00AE0B56" w:rsidRPr="00BB4A56" w:rsidRDefault="00770251" w:rsidP="00AE0B56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Based on</w:t>
      </w:r>
      <w:r w:rsidR="00AE0B56" w:rsidRPr="00BB4A56">
        <w:rPr>
          <w:rFonts w:ascii="Arial" w:hAnsi="Arial" w:cs="Arial"/>
          <w:sz w:val="20"/>
          <w:szCs w:val="20"/>
        </w:rPr>
        <w:t xml:space="preserve"> L</w:t>
      </w:r>
      <w:r w:rsidR="00AE0B56" w:rsidRPr="00BB4A56">
        <w:rPr>
          <w:rFonts w:ascii="Arial" w:hAnsi="Arial" w:cs="Arial"/>
          <w:sz w:val="20"/>
          <w:szCs w:val="20"/>
          <w:vertAlign w:val="subscript"/>
        </w:rPr>
        <w:t xml:space="preserve">m </w:t>
      </w:r>
      <w:r w:rsidR="00AE0B56" w:rsidRPr="00BB4A56">
        <w:rPr>
          <w:rFonts w:ascii="Arial" w:hAnsi="Arial" w:cs="Arial"/>
          <w:sz w:val="20"/>
          <w:szCs w:val="20"/>
        </w:rPr>
        <w:t>value showed th</w:t>
      </w:r>
      <w:r>
        <w:rPr>
          <w:rFonts w:ascii="Arial" w:hAnsi="Arial" w:cs="Arial"/>
          <w:sz w:val="20"/>
          <w:szCs w:val="20"/>
        </w:rPr>
        <w:t>at</w:t>
      </w:r>
      <w:r w:rsidR="00AE0B56" w:rsidRPr="00BB4A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feather back was c</w:t>
      </w:r>
      <w:r w:rsidR="00AE0B56" w:rsidRPr="00BB4A56">
        <w:rPr>
          <w:rFonts w:ascii="Arial" w:hAnsi="Arial" w:cs="Arial"/>
          <w:sz w:val="20"/>
          <w:szCs w:val="20"/>
        </w:rPr>
        <w:t xml:space="preserve">apture before spawning and </w:t>
      </w:r>
      <w:r>
        <w:rPr>
          <w:rFonts w:ascii="Arial" w:hAnsi="Arial" w:cs="Arial"/>
          <w:sz w:val="20"/>
          <w:szCs w:val="20"/>
        </w:rPr>
        <w:t>caused</w:t>
      </w:r>
      <w:r w:rsidR="00AE0B56" w:rsidRPr="00BB4A56">
        <w:rPr>
          <w:rFonts w:ascii="Arial" w:hAnsi="Arial" w:cs="Arial"/>
          <w:sz w:val="20"/>
          <w:szCs w:val="20"/>
        </w:rPr>
        <w:t xml:space="preserve"> recruitment overfishing. </w:t>
      </w:r>
      <w:r>
        <w:rPr>
          <w:rFonts w:ascii="Arial" w:hAnsi="Arial" w:cs="Arial"/>
          <w:sz w:val="20"/>
          <w:szCs w:val="20"/>
        </w:rPr>
        <w:t xml:space="preserve">SPR value must be greater 30% for maintain of sustainability </w:t>
      </w:r>
      <w:r>
        <w:rPr>
          <w:rFonts w:ascii="Arial" w:hAnsi="Arial" w:cs="Arial"/>
          <w:sz w:val="20"/>
          <w:szCs w:val="20"/>
        </w:rPr>
        <w:t>population. The effort for its in Kampar River as regulation of fish size for captured by limiting of mesh size of gear</w:t>
      </w:r>
      <w:r w:rsidR="00F31286">
        <w:rPr>
          <w:rFonts w:ascii="Arial" w:hAnsi="Arial" w:cs="Arial"/>
          <w:sz w:val="20"/>
          <w:szCs w:val="20"/>
        </w:rPr>
        <w:t xml:space="preserve"> </w:t>
      </w:r>
      <w:r w:rsidR="00205E67">
        <w:rPr>
          <w:rFonts w:ascii="Arial" w:hAnsi="Arial" w:cs="Arial"/>
          <w:sz w:val="20"/>
          <w:szCs w:val="20"/>
        </w:rPr>
        <w:t>(</w:t>
      </w:r>
      <w:proofErr w:type="spellStart"/>
      <w:r w:rsidR="00F31286" w:rsidRPr="00BB4A56">
        <w:rPr>
          <w:rFonts w:ascii="Arial" w:hAnsi="Arial" w:cs="Arial"/>
          <w:sz w:val="20"/>
          <w:szCs w:val="20"/>
        </w:rPr>
        <w:t>Wibowo</w:t>
      </w:r>
      <w:proofErr w:type="spellEnd"/>
      <w:r w:rsidR="00F31286" w:rsidRPr="00BB4A56">
        <w:rPr>
          <w:rFonts w:ascii="Arial" w:hAnsi="Arial" w:cs="Arial"/>
          <w:sz w:val="20"/>
          <w:szCs w:val="20"/>
        </w:rPr>
        <w:t xml:space="preserve"> et al., 2010)</w:t>
      </w:r>
      <w:r>
        <w:rPr>
          <w:rFonts w:ascii="Arial" w:hAnsi="Arial" w:cs="Arial"/>
          <w:sz w:val="20"/>
          <w:szCs w:val="20"/>
        </w:rPr>
        <w:t>, so that capture of fish with</w:t>
      </w:r>
      <w:r w:rsidR="00F31286">
        <w:rPr>
          <w:rFonts w:ascii="Arial" w:hAnsi="Arial" w:cs="Arial"/>
          <w:sz w:val="20"/>
          <w:szCs w:val="20"/>
        </w:rPr>
        <w:t xml:space="preserve"> longer than 80 cm.</w:t>
      </w:r>
      <w:r w:rsidR="00AE0B56" w:rsidRPr="00BB4A56">
        <w:rPr>
          <w:rFonts w:ascii="Arial" w:hAnsi="Arial" w:cs="Arial"/>
          <w:sz w:val="20"/>
          <w:szCs w:val="20"/>
        </w:rPr>
        <w:t xml:space="preserve"> </w:t>
      </w:r>
    </w:p>
    <w:p w:rsidR="00976390" w:rsidRDefault="00976390" w:rsidP="00AE0B5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976390" w:rsidSect="00976390">
          <w:type w:val="continuous"/>
          <w:pgSz w:w="11909" w:h="16834" w:code="9"/>
          <w:pgMar w:top="1701" w:right="1418" w:bottom="1418" w:left="1418" w:header="720" w:footer="720" w:gutter="0"/>
          <w:cols w:num="2" w:space="720"/>
          <w:docGrid w:linePitch="360"/>
        </w:sectPr>
      </w:pPr>
    </w:p>
    <w:p w:rsidR="006372CC" w:rsidRDefault="0035439B" w:rsidP="00AE0B5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DD1F4C5">
            <wp:extent cx="3224582" cy="19907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30" cy="2030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439B" w:rsidRPr="00BB4A56" w:rsidRDefault="0035439B" w:rsidP="00AA33C5">
      <w:pPr>
        <w:spacing w:after="0" w:line="360" w:lineRule="auto"/>
        <w:ind w:firstLine="992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lastRenderedPageBreak/>
        <w:t>Figure</w:t>
      </w:r>
      <w:r w:rsidR="00AF2E7D" w:rsidRPr="00BB4A56">
        <w:rPr>
          <w:rFonts w:ascii="Arial" w:hAnsi="Arial" w:cs="Arial"/>
          <w:sz w:val="20"/>
          <w:szCs w:val="20"/>
        </w:rPr>
        <w:t xml:space="preserve"> </w:t>
      </w:r>
      <w:r w:rsidR="00D4095F">
        <w:rPr>
          <w:rFonts w:ascii="Arial" w:hAnsi="Arial" w:cs="Arial"/>
          <w:sz w:val="20"/>
          <w:szCs w:val="20"/>
        </w:rPr>
        <w:t>7</w:t>
      </w:r>
      <w:r w:rsidRPr="00BB4A56">
        <w:rPr>
          <w:rFonts w:ascii="Arial" w:hAnsi="Arial" w:cs="Arial"/>
          <w:sz w:val="20"/>
          <w:szCs w:val="20"/>
        </w:rPr>
        <w:t xml:space="preserve">. Relative biomass and </w:t>
      </w:r>
      <w:r w:rsidR="000719C3" w:rsidRPr="00BB4A56">
        <w:rPr>
          <w:rFonts w:ascii="Arial" w:hAnsi="Arial" w:cs="Arial"/>
          <w:sz w:val="20"/>
          <w:szCs w:val="20"/>
        </w:rPr>
        <w:t xml:space="preserve">economic </w:t>
      </w:r>
      <w:r w:rsidRPr="00BB4A56">
        <w:rPr>
          <w:rFonts w:ascii="Arial" w:hAnsi="Arial" w:cs="Arial"/>
          <w:sz w:val="20"/>
          <w:szCs w:val="20"/>
        </w:rPr>
        <w:t>value</w:t>
      </w:r>
      <w:r w:rsidR="000719C3" w:rsidRPr="00BB4A56">
        <w:rPr>
          <w:rFonts w:ascii="Arial" w:hAnsi="Arial" w:cs="Arial"/>
          <w:sz w:val="20"/>
          <w:szCs w:val="20"/>
        </w:rPr>
        <w:t xml:space="preserve"> of</w:t>
      </w:r>
      <w:r w:rsidRPr="00BB4A56">
        <w:rPr>
          <w:rFonts w:ascii="Arial" w:hAnsi="Arial" w:cs="Arial"/>
          <w:sz w:val="20"/>
          <w:szCs w:val="20"/>
        </w:rPr>
        <w:t xml:space="preserve"> feather</w:t>
      </w:r>
      <w:r w:rsidR="000719C3" w:rsidRPr="00BB4A56">
        <w:rPr>
          <w:rFonts w:ascii="Arial" w:hAnsi="Arial" w:cs="Arial"/>
          <w:sz w:val="20"/>
          <w:szCs w:val="20"/>
        </w:rPr>
        <w:t xml:space="preserve"> </w:t>
      </w:r>
      <w:r w:rsidRPr="00BB4A56">
        <w:rPr>
          <w:rFonts w:ascii="Arial" w:hAnsi="Arial" w:cs="Arial"/>
          <w:sz w:val="20"/>
          <w:szCs w:val="20"/>
        </w:rPr>
        <w:t xml:space="preserve">back </w:t>
      </w:r>
      <w:proofErr w:type="spellStart"/>
      <w:r w:rsidRPr="00BB4A56">
        <w:rPr>
          <w:rFonts w:ascii="Arial" w:hAnsi="Arial" w:cs="Arial"/>
          <w:sz w:val="20"/>
          <w:szCs w:val="20"/>
        </w:rPr>
        <w:t>again</w:t>
      </w:r>
      <w:r w:rsidR="000719C3" w:rsidRPr="00BB4A56">
        <w:rPr>
          <w:rFonts w:ascii="Arial" w:hAnsi="Arial" w:cs="Arial"/>
          <w:sz w:val="20"/>
          <w:szCs w:val="20"/>
        </w:rPr>
        <w:t>t</w:t>
      </w:r>
      <w:r w:rsidRPr="00BB4A56">
        <w:rPr>
          <w:rFonts w:ascii="Arial" w:hAnsi="Arial" w:cs="Arial"/>
          <w:sz w:val="20"/>
          <w:szCs w:val="20"/>
        </w:rPr>
        <w:t>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age</w:t>
      </w:r>
    </w:p>
    <w:p w:rsidR="00976390" w:rsidRDefault="00976390" w:rsidP="00AA33C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976390" w:rsidSect="00F039E7">
          <w:type w:val="continuous"/>
          <w:pgSz w:w="11909" w:h="16834" w:code="9"/>
          <w:pgMar w:top="1701" w:right="1418" w:bottom="1418" w:left="1418" w:header="720" w:footer="720" w:gutter="0"/>
          <w:cols w:space="720"/>
          <w:docGrid w:linePitch="360"/>
        </w:sectPr>
      </w:pPr>
    </w:p>
    <w:p w:rsidR="005C66BF" w:rsidRPr="00BB4A56" w:rsidRDefault="005C66BF" w:rsidP="00BB4A56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>The highest economic value occurs when the harvest was done at to</w:t>
      </w:r>
      <w:r w:rsidR="00F31286">
        <w:rPr>
          <w:rFonts w:ascii="Arial" w:hAnsi="Arial" w:cs="Arial"/>
          <w:sz w:val="20"/>
          <w:szCs w:val="20"/>
        </w:rPr>
        <w:t>t</w:t>
      </w:r>
      <w:r w:rsidRPr="00BB4A56">
        <w:rPr>
          <w:rFonts w:ascii="Arial" w:hAnsi="Arial" w:cs="Arial"/>
          <w:sz w:val="20"/>
          <w:szCs w:val="20"/>
        </w:rPr>
        <w:t xml:space="preserve">al length of fish ≥ 80 cm or an average fish weight </w:t>
      </w:r>
      <w:r w:rsidR="00F31286">
        <w:rPr>
          <w:rFonts w:ascii="Arial" w:hAnsi="Arial" w:cs="Arial"/>
          <w:sz w:val="20"/>
          <w:szCs w:val="20"/>
        </w:rPr>
        <w:t>around</w:t>
      </w:r>
      <w:r w:rsidRPr="00BB4A56">
        <w:rPr>
          <w:rFonts w:ascii="Arial" w:hAnsi="Arial" w:cs="Arial"/>
          <w:sz w:val="20"/>
          <w:szCs w:val="20"/>
        </w:rPr>
        <w:t xml:space="preserve"> 3.5 kg (Figure </w:t>
      </w:r>
      <w:r w:rsidR="00D4095F">
        <w:rPr>
          <w:rFonts w:ascii="Arial" w:hAnsi="Arial" w:cs="Arial"/>
          <w:sz w:val="20"/>
          <w:szCs w:val="20"/>
        </w:rPr>
        <w:t>7</w:t>
      </w:r>
      <w:r w:rsidRPr="00BB4A56">
        <w:rPr>
          <w:rFonts w:ascii="Arial" w:hAnsi="Arial" w:cs="Arial"/>
          <w:sz w:val="20"/>
          <w:szCs w:val="20"/>
        </w:rPr>
        <w:t xml:space="preserve">). Fish populations will decline </w:t>
      </w:r>
      <w:r w:rsidR="00251E73">
        <w:rPr>
          <w:rFonts w:ascii="Arial" w:hAnsi="Arial" w:cs="Arial"/>
          <w:sz w:val="20"/>
          <w:szCs w:val="20"/>
        </w:rPr>
        <w:t xml:space="preserve">gradually due natural </w:t>
      </w:r>
      <w:r w:rsidRPr="00BB4A56">
        <w:rPr>
          <w:rFonts w:ascii="Arial" w:hAnsi="Arial" w:cs="Arial"/>
          <w:sz w:val="20"/>
          <w:szCs w:val="20"/>
        </w:rPr>
        <w:t xml:space="preserve">mortality, </w:t>
      </w:r>
      <w:r w:rsidR="00F31286">
        <w:rPr>
          <w:rFonts w:ascii="Arial" w:hAnsi="Arial" w:cs="Arial"/>
          <w:sz w:val="20"/>
          <w:szCs w:val="20"/>
        </w:rPr>
        <w:t xml:space="preserve">which </w:t>
      </w:r>
      <w:r w:rsidRPr="00BB4A56">
        <w:rPr>
          <w:rFonts w:ascii="Arial" w:hAnsi="Arial" w:cs="Arial"/>
          <w:sz w:val="20"/>
          <w:szCs w:val="20"/>
        </w:rPr>
        <w:t xml:space="preserve">caused by predation or environmental degradation. The number of individual fish caught will be more if the exploitation is done </w:t>
      </w:r>
      <w:r w:rsidR="00F31286">
        <w:rPr>
          <w:rFonts w:ascii="Arial" w:hAnsi="Arial" w:cs="Arial"/>
          <w:sz w:val="20"/>
          <w:szCs w:val="20"/>
        </w:rPr>
        <w:t xml:space="preserve">less </w:t>
      </w:r>
      <w:r w:rsidRPr="00BB4A56">
        <w:rPr>
          <w:rFonts w:ascii="Arial" w:hAnsi="Arial" w:cs="Arial"/>
          <w:sz w:val="20"/>
          <w:szCs w:val="20"/>
        </w:rPr>
        <w:t xml:space="preserve">80 cm </w:t>
      </w:r>
      <w:r w:rsidR="00F31286">
        <w:rPr>
          <w:rFonts w:ascii="Arial" w:hAnsi="Arial" w:cs="Arial"/>
          <w:sz w:val="20"/>
          <w:szCs w:val="20"/>
        </w:rPr>
        <w:t xml:space="preserve">of total length </w:t>
      </w:r>
      <w:r w:rsidRPr="00BB4A56">
        <w:rPr>
          <w:rFonts w:ascii="Arial" w:hAnsi="Arial" w:cs="Arial"/>
          <w:sz w:val="20"/>
          <w:szCs w:val="20"/>
        </w:rPr>
        <w:t xml:space="preserve">but the total biomass will become smaller. If exploitation is done at </w:t>
      </w:r>
      <w:r w:rsidR="00F31286">
        <w:rPr>
          <w:rFonts w:ascii="Arial" w:hAnsi="Arial" w:cs="Arial"/>
          <w:sz w:val="20"/>
          <w:szCs w:val="20"/>
        </w:rPr>
        <w:t xml:space="preserve">larger </w:t>
      </w:r>
      <w:r w:rsidR="00251E73">
        <w:rPr>
          <w:rFonts w:ascii="Arial" w:hAnsi="Arial" w:cs="Arial"/>
          <w:sz w:val="20"/>
          <w:szCs w:val="20"/>
        </w:rPr>
        <w:t xml:space="preserve">80 </w:t>
      </w:r>
      <w:r w:rsidRPr="00BB4A56">
        <w:rPr>
          <w:rFonts w:ascii="Arial" w:hAnsi="Arial" w:cs="Arial"/>
          <w:sz w:val="20"/>
          <w:szCs w:val="20"/>
        </w:rPr>
        <w:t xml:space="preserve">cm </w:t>
      </w:r>
      <w:r w:rsidR="00F31286">
        <w:rPr>
          <w:rFonts w:ascii="Arial" w:hAnsi="Arial" w:cs="Arial"/>
          <w:sz w:val="20"/>
          <w:szCs w:val="20"/>
        </w:rPr>
        <w:t>the</w:t>
      </w:r>
      <w:r w:rsidRPr="00BB4A56">
        <w:rPr>
          <w:rFonts w:ascii="Arial" w:hAnsi="Arial" w:cs="Arial"/>
          <w:sz w:val="20"/>
          <w:szCs w:val="20"/>
        </w:rPr>
        <w:t xml:space="preserve"> fish biomass will be optimal</w:t>
      </w:r>
      <w:r w:rsidR="00F31286">
        <w:rPr>
          <w:rFonts w:ascii="Arial" w:hAnsi="Arial" w:cs="Arial"/>
          <w:sz w:val="20"/>
          <w:szCs w:val="20"/>
        </w:rPr>
        <w:t xml:space="preserve"> and economic valued too</w:t>
      </w:r>
      <w:r w:rsidRPr="00BB4A56">
        <w:rPr>
          <w:rFonts w:ascii="Arial" w:hAnsi="Arial" w:cs="Arial"/>
          <w:sz w:val="20"/>
          <w:szCs w:val="20"/>
        </w:rPr>
        <w:t xml:space="preserve">. This can happen because the caught fish has a larger individual size so that the total catch rate will be higher. </w:t>
      </w:r>
    </w:p>
    <w:p w:rsidR="00BB4A56" w:rsidRDefault="00BB4A56" w:rsidP="00BB4A56">
      <w:pPr>
        <w:tabs>
          <w:tab w:val="left" w:pos="6120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990407" w:rsidRPr="0011754A" w:rsidRDefault="00BA3654" w:rsidP="0011754A">
      <w:pPr>
        <w:pStyle w:val="ListParagraph"/>
        <w:numPr>
          <w:ilvl w:val="0"/>
          <w:numId w:val="1"/>
        </w:numPr>
        <w:tabs>
          <w:tab w:val="left" w:pos="6120"/>
        </w:tabs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1754A">
        <w:rPr>
          <w:rFonts w:ascii="Arial" w:hAnsi="Arial" w:cs="Arial"/>
          <w:b/>
          <w:sz w:val="20"/>
          <w:szCs w:val="20"/>
        </w:rPr>
        <w:t>CONCLUSION</w:t>
      </w:r>
    </w:p>
    <w:p w:rsidR="00722821" w:rsidRPr="00BB4A56" w:rsidRDefault="00722821" w:rsidP="0011754A">
      <w:pPr>
        <w:spacing w:before="120" w:after="12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>The dominan</w:t>
      </w:r>
      <w:r w:rsidR="00F31286">
        <w:rPr>
          <w:rFonts w:ascii="Arial" w:hAnsi="Arial" w:cs="Arial"/>
          <w:sz w:val="20"/>
          <w:szCs w:val="20"/>
        </w:rPr>
        <w:t>ce of t</w:t>
      </w:r>
      <w:r w:rsidRPr="00BB4A56">
        <w:rPr>
          <w:rFonts w:ascii="Arial" w:hAnsi="Arial" w:cs="Arial"/>
          <w:sz w:val="20"/>
          <w:szCs w:val="20"/>
        </w:rPr>
        <w:t>otal length</w:t>
      </w:r>
      <w:r w:rsidR="00F31286">
        <w:rPr>
          <w:rFonts w:ascii="Arial" w:hAnsi="Arial" w:cs="Arial"/>
          <w:sz w:val="20"/>
          <w:szCs w:val="20"/>
        </w:rPr>
        <w:t xml:space="preserve"> feather back</w:t>
      </w:r>
      <w:r w:rsidRPr="00BB4A56">
        <w:rPr>
          <w:rFonts w:ascii="Arial" w:hAnsi="Arial" w:cs="Arial"/>
          <w:sz w:val="20"/>
          <w:szCs w:val="20"/>
        </w:rPr>
        <w:t xml:space="preserve"> was capture</w:t>
      </w:r>
      <w:r w:rsidR="00F31286">
        <w:rPr>
          <w:rFonts w:ascii="Arial" w:hAnsi="Arial" w:cs="Arial"/>
          <w:sz w:val="20"/>
          <w:szCs w:val="20"/>
        </w:rPr>
        <w:t>d</w:t>
      </w:r>
      <w:r w:rsidRPr="00BB4A56">
        <w:rPr>
          <w:rFonts w:ascii="Arial" w:hAnsi="Arial" w:cs="Arial"/>
          <w:sz w:val="20"/>
          <w:szCs w:val="20"/>
        </w:rPr>
        <w:t xml:space="preserve"> smaller than the length </w:t>
      </w:r>
      <w:r w:rsidR="00F31286">
        <w:rPr>
          <w:rFonts w:ascii="Arial" w:hAnsi="Arial" w:cs="Arial"/>
          <w:sz w:val="20"/>
          <w:szCs w:val="20"/>
        </w:rPr>
        <w:t>at first mature with SPR value wa</w:t>
      </w:r>
      <w:r w:rsidRPr="00BB4A56">
        <w:rPr>
          <w:rFonts w:ascii="Arial" w:hAnsi="Arial" w:cs="Arial"/>
          <w:sz w:val="20"/>
          <w:szCs w:val="20"/>
        </w:rPr>
        <w:t xml:space="preserve">s 5%. To ensure </w:t>
      </w:r>
      <w:r w:rsidR="00F31286">
        <w:rPr>
          <w:rFonts w:ascii="Arial" w:hAnsi="Arial" w:cs="Arial"/>
          <w:sz w:val="20"/>
          <w:szCs w:val="20"/>
        </w:rPr>
        <w:t xml:space="preserve">of </w:t>
      </w:r>
      <w:r w:rsidRPr="00BB4A56">
        <w:rPr>
          <w:rFonts w:ascii="Arial" w:hAnsi="Arial" w:cs="Arial"/>
          <w:sz w:val="20"/>
          <w:szCs w:val="20"/>
        </w:rPr>
        <w:t>fish populations sustainab</w:t>
      </w:r>
      <w:r w:rsidR="00F31286">
        <w:rPr>
          <w:rFonts w:ascii="Arial" w:hAnsi="Arial" w:cs="Arial"/>
          <w:sz w:val="20"/>
          <w:szCs w:val="20"/>
        </w:rPr>
        <w:t>ility</w:t>
      </w:r>
      <w:r w:rsidRPr="00BB4A56">
        <w:rPr>
          <w:rFonts w:ascii="Arial" w:hAnsi="Arial" w:cs="Arial"/>
          <w:sz w:val="20"/>
          <w:szCs w:val="20"/>
        </w:rPr>
        <w:t>, SPR value m</w:t>
      </w:r>
      <w:r w:rsidR="00F31286">
        <w:rPr>
          <w:rFonts w:ascii="Arial" w:hAnsi="Arial" w:cs="Arial"/>
          <w:sz w:val="20"/>
          <w:szCs w:val="20"/>
        </w:rPr>
        <w:t>ust be greater than 20%. This could</w:t>
      </w:r>
      <w:r w:rsidRPr="00BB4A56">
        <w:rPr>
          <w:rFonts w:ascii="Arial" w:hAnsi="Arial" w:cs="Arial"/>
          <w:sz w:val="20"/>
          <w:szCs w:val="20"/>
        </w:rPr>
        <w:t xml:space="preserve"> be achieved if the</w:t>
      </w:r>
      <w:r w:rsidR="00F31286">
        <w:rPr>
          <w:rFonts w:ascii="Arial" w:hAnsi="Arial" w:cs="Arial"/>
          <w:sz w:val="20"/>
          <w:szCs w:val="20"/>
        </w:rPr>
        <w:t xml:space="preserve"> total length of the exploited wa</w:t>
      </w:r>
      <w:r w:rsidRPr="00BB4A56">
        <w:rPr>
          <w:rFonts w:ascii="Arial" w:hAnsi="Arial" w:cs="Arial"/>
          <w:sz w:val="20"/>
          <w:szCs w:val="20"/>
        </w:rPr>
        <w:t>s 80 cm. In addition, exploitation at this total length also provides the optimal economic value for fisherman.</w:t>
      </w:r>
    </w:p>
    <w:p w:rsidR="00976390" w:rsidRDefault="00976390" w:rsidP="00AA33C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976390" w:rsidSect="00976390">
          <w:type w:val="continuous"/>
          <w:pgSz w:w="11909" w:h="16834" w:code="9"/>
          <w:pgMar w:top="1701" w:right="1418" w:bottom="1418" w:left="1418" w:header="720" w:footer="720" w:gutter="0"/>
          <w:cols w:num="2" w:space="720"/>
          <w:docGrid w:linePitch="360"/>
        </w:sectPr>
      </w:pPr>
    </w:p>
    <w:p w:rsidR="00125EF1" w:rsidRDefault="00125EF1" w:rsidP="00AA33C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E67" w:rsidRDefault="00205E67" w:rsidP="00AA33C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407" w:rsidRPr="00D4095F" w:rsidRDefault="00722821" w:rsidP="00FA3486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4095F">
        <w:rPr>
          <w:rFonts w:ascii="Arial" w:hAnsi="Arial" w:cs="Arial"/>
          <w:b/>
          <w:sz w:val="20"/>
          <w:szCs w:val="20"/>
        </w:rPr>
        <w:t>REFERENCES</w:t>
      </w:r>
    </w:p>
    <w:p w:rsidR="00857718" w:rsidRPr="00BB4A56" w:rsidRDefault="00857718" w:rsidP="00722821">
      <w:pPr>
        <w:spacing w:after="0" w:line="240" w:lineRule="auto"/>
        <w:ind w:left="720" w:hanging="720"/>
        <w:jc w:val="both"/>
        <w:rPr>
          <w:rFonts w:ascii="Arial" w:hAnsi="Arial" w:cs="Arial"/>
          <w:i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Aryani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N. 2015. Native species in Kampar </w:t>
      </w:r>
      <w:proofErr w:type="spellStart"/>
      <w:r w:rsidRPr="00BB4A56">
        <w:rPr>
          <w:rFonts w:ascii="Arial" w:hAnsi="Arial" w:cs="Arial"/>
          <w:sz w:val="20"/>
          <w:szCs w:val="20"/>
        </w:rPr>
        <w:t>Kanan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River, Riau Province </w:t>
      </w:r>
      <w:proofErr w:type="spellStart"/>
      <w:r w:rsidRPr="00BB4A56">
        <w:rPr>
          <w:rFonts w:ascii="Arial" w:hAnsi="Arial" w:cs="Arial"/>
          <w:sz w:val="20"/>
          <w:szCs w:val="20"/>
        </w:rPr>
        <w:t>Indonesia.</w:t>
      </w:r>
      <w:r w:rsidR="004B2703" w:rsidRPr="00BB4A56">
        <w:rPr>
          <w:rFonts w:ascii="Arial" w:hAnsi="Arial" w:cs="Arial"/>
          <w:i/>
          <w:sz w:val="20"/>
          <w:szCs w:val="20"/>
        </w:rPr>
        <w:t>International</w:t>
      </w:r>
      <w:proofErr w:type="spellEnd"/>
      <w:r w:rsidR="004B2703" w:rsidRPr="00BB4A56">
        <w:rPr>
          <w:rFonts w:ascii="Arial" w:hAnsi="Arial" w:cs="Arial"/>
          <w:i/>
          <w:sz w:val="20"/>
          <w:szCs w:val="20"/>
        </w:rPr>
        <w:t xml:space="preserve"> Journal of Fisheries and Aquatic Studies 2(5): </w:t>
      </w:r>
      <w:r w:rsidR="004B2703" w:rsidRPr="00BB4A56">
        <w:rPr>
          <w:rFonts w:ascii="Arial" w:hAnsi="Arial" w:cs="Arial"/>
          <w:sz w:val="20"/>
          <w:szCs w:val="20"/>
        </w:rPr>
        <w:t>213-217</w:t>
      </w:r>
    </w:p>
    <w:p w:rsidR="009D03E4" w:rsidRPr="00BB4A56" w:rsidRDefault="009D03E4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>Ault J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S.</w:t>
      </w:r>
      <w:r w:rsidR="00F741FC" w:rsidRPr="00BB4A56">
        <w:rPr>
          <w:rFonts w:ascii="Arial" w:hAnsi="Arial" w:cs="Arial"/>
          <w:sz w:val="20"/>
          <w:szCs w:val="20"/>
        </w:rPr>
        <w:t>,</w:t>
      </w:r>
      <w:r w:rsidRPr="00BB4A56">
        <w:rPr>
          <w:rFonts w:ascii="Arial" w:hAnsi="Arial" w:cs="Arial"/>
          <w:sz w:val="20"/>
          <w:szCs w:val="20"/>
        </w:rPr>
        <w:t xml:space="preserve"> S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G Smith &amp; J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BB4A56">
        <w:rPr>
          <w:rFonts w:ascii="Arial" w:hAnsi="Arial" w:cs="Arial"/>
          <w:sz w:val="20"/>
          <w:szCs w:val="20"/>
        </w:rPr>
        <w:t>Bohnsack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2005. Evaluation of average length as an estimator of </w:t>
      </w:r>
      <w:proofErr w:type="spellStart"/>
      <w:r w:rsidRPr="00BB4A56">
        <w:rPr>
          <w:rFonts w:ascii="Arial" w:hAnsi="Arial" w:cs="Arial"/>
          <w:sz w:val="20"/>
          <w:szCs w:val="20"/>
        </w:rPr>
        <w:t>exploitationstatus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for the Florida coral-reef fish community. </w:t>
      </w:r>
      <w:r w:rsidRPr="00BB4A56">
        <w:rPr>
          <w:rFonts w:ascii="Arial" w:hAnsi="Arial" w:cs="Arial"/>
          <w:i/>
          <w:sz w:val="20"/>
          <w:szCs w:val="20"/>
        </w:rPr>
        <w:t>ICES Journal of Marine Science 62</w:t>
      </w:r>
      <w:r w:rsidRPr="00BB4A56">
        <w:rPr>
          <w:rFonts w:ascii="Arial" w:hAnsi="Arial" w:cs="Arial"/>
          <w:sz w:val="20"/>
          <w:szCs w:val="20"/>
        </w:rPr>
        <w:t>: 417-423</w:t>
      </w:r>
    </w:p>
    <w:p w:rsidR="00B97834" w:rsidRPr="00BB4A56" w:rsidRDefault="00B97834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Burnawi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2011. </w:t>
      </w:r>
      <w:proofErr w:type="spellStart"/>
      <w:r w:rsidRPr="00BB4A56">
        <w:rPr>
          <w:rFonts w:ascii="Arial" w:hAnsi="Arial" w:cs="Arial"/>
          <w:sz w:val="20"/>
          <w:szCs w:val="20"/>
        </w:rPr>
        <w:t>Pengamatan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isi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lambung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ikan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belida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Chitala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lopis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BB4A56">
        <w:rPr>
          <w:rFonts w:ascii="Arial" w:hAnsi="Arial" w:cs="Arial"/>
          <w:sz w:val="20"/>
          <w:szCs w:val="20"/>
        </w:rPr>
        <w:t>hasil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tangkapan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BB4A56">
        <w:rPr>
          <w:rFonts w:ascii="Arial" w:hAnsi="Arial" w:cs="Arial"/>
          <w:sz w:val="20"/>
          <w:szCs w:val="20"/>
        </w:rPr>
        <w:t>Perairan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Sungai Kampar, Riau. </w:t>
      </w:r>
      <w:r w:rsidRPr="00BB4A56">
        <w:rPr>
          <w:rFonts w:ascii="Arial" w:hAnsi="Arial" w:cs="Arial"/>
          <w:i/>
          <w:sz w:val="20"/>
          <w:szCs w:val="20"/>
        </w:rPr>
        <w:t>BTL 9(1)</w:t>
      </w:r>
      <w:r w:rsidRPr="00BB4A56">
        <w:rPr>
          <w:rFonts w:ascii="Arial" w:hAnsi="Arial" w:cs="Arial"/>
          <w:sz w:val="20"/>
          <w:szCs w:val="20"/>
        </w:rPr>
        <w:t>: 41-44</w:t>
      </w:r>
    </w:p>
    <w:p w:rsidR="00404092" w:rsidRPr="00BB4A56" w:rsidRDefault="00F741FC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Clark, </w:t>
      </w:r>
      <w:r w:rsidR="00404092" w:rsidRPr="00BB4A56">
        <w:rPr>
          <w:rFonts w:ascii="Arial" w:hAnsi="Arial" w:cs="Arial"/>
          <w:sz w:val="20"/>
          <w:szCs w:val="20"/>
        </w:rPr>
        <w:t>W</w:t>
      </w:r>
      <w:r w:rsidRPr="00BB4A56">
        <w:rPr>
          <w:rFonts w:ascii="Arial" w:hAnsi="Arial" w:cs="Arial"/>
          <w:sz w:val="20"/>
          <w:szCs w:val="20"/>
        </w:rPr>
        <w:t xml:space="preserve">. </w:t>
      </w:r>
      <w:r w:rsidR="00404092" w:rsidRPr="00BB4A56">
        <w:rPr>
          <w:rFonts w:ascii="Arial" w:hAnsi="Arial" w:cs="Arial"/>
          <w:sz w:val="20"/>
          <w:szCs w:val="20"/>
        </w:rPr>
        <w:t xml:space="preserve">G. 1991. </w:t>
      </w:r>
      <w:proofErr w:type="spellStart"/>
      <w:r w:rsidR="00404092" w:rsidRPr="00BB4A56">
        <w:rPr>
          <w:rFonts w:ascii="Arial" w:hAnsi="Arial" w:cs="Arial"/>
          <w:sz w:val="20"/>
          <w:szCs w:val="20"/>
        </w:rPr>
        <w:t>Groundfish</w:t>
      </w:r>
      <w:proofErr w:type="spellEnd"/>
      <w:r w:rsidR="00404092" w:rsidRPr="00BB4A56">
        <w:rPr>
          <w:rFonts w:ascii="Arial" w:hAnsi="Arial" w:cs="Arial"/>
          <w:sz w:val="20"/>
          <w:szCs w:val="20"/>
        </w:rPr>
        <w:t xml:space="preserve"> exploitation rates based on life history parameters. </w:t>
      </w:r>
      <w:proofErr w:type="spellStart"/>
      <w:r w:rsidR="00404092" w:rsidRPr="00BB4A56">
        <w:rPr>
          <w:rFonts w:ascii="Arial" w:hAnsi="Arial" w:cs="Arial"/>
          <w:i/>
          <w:sz w:val="20"/>
          <w:szCs w:val="20"/>
        </w:rPr>
        <w:t>Canadia</w:t>
      </w:r>
      <w:proofErr w:type="spellEnd"/>
      <w:r w:rsidR="00404092" w:rsidRPr="00BB4A56">
        <w:rPr>
          <w:rFonts w:ascii="Arial" w:hAnsi="Arial" w:cs="Arial"/>
          <w:i/>
          <w:sz w:val="20"/>
          <w:szCs w:val="20"/>
        </w:rPr>
        <w:t xml:space="preserve"> Journal of Fisheries and Aquatic Science 48(5)</w:t>
      </w:r>
      <w:r w:rsidR="00404092" w:rsidRPr="00BB4A56">
        <w:rPr>
          <w:rFonts w:ascii="Arial" w:hAnsi="Arial" w:cs="Arial"/>
          <w:sz w:val="20"/>
          <w:szCs w:val="20"/>
        </w:rPr>
        <w:t>: 734-750</w:t>
      </w:r>
    </w:p>
    <w:p w:rsidR="002E0D3C" w:rsidRPr="00BB4A56" w:rsidRDefault="00B71275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>Cope J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M &amp; A</w:t>
      </w:r>
      <w:r w:rsidR="00F741FC" w:rsidRPr="00BB4A56">
        <w:rPr>
          <w:rFonts w:ascii="Arial" w:hAnsi="Arial" w:cs="Arial"/>
          <w:sz w:val="20"/>
          <w:szCs w:val="20"/>
        </w:rPr>
        <w:t xml:space="preserve">, </w:t>
      </w:r>
      <w:r w:rsidRPr="00BB4A56">
        <w:rPr>
          <w:rFonts w:ascii="Arial" w:hAnsi="Arial" w:cs="Arial"/>
          <w:sz w:val="20"/>
          <w:szCs w:val="20"/>
        </w:rPr>
        <w:t xml:space="preserve">E Punt. 2009. Length-based reference points for data-limited situation: </w:t>
      </w:r>
      <w:proofErr w:type="spellStart"/>
      <w:r w:rsidRPr="00BB4A56">
        <w:rPr>
          <w:rFonts w:ascii="Arial" w:hAnsi="Arial" w:cs="Arial"/>
          <w:sz w:val="20"/>
          <w:szCs w:val="20"/>
        </w:rPr>
        <w:t>Apllications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and restrictions. </w:t>
      </w:r>
      <w:r w:rsidRPr="00BB4A56">
        <w:rPr>
          <w:rFonts w:ascii="Arial" w:hAnsi="Arial" w:cs="Arial"/>
          <w:i/>
          <w:sz w:val="20"/>
          <w:szCs w:val="20"/>
        </w:rPr>
        <w:t>Marine and Coastal Fisheries: Dynamics, Management and Ecosystem Science1</w:t>
      </w:r>
      <w:r w:rsidRPr="00BB4A56">
        <w:rPr>
          <w:rFonts w:ascii="Arial" w:hAnsi="Arial" w:cs="Arial"/>
          <w:sz w:val="20"/>
          <w:szCs w:val="20"/>
        </w:rPr>
        <w:t>: 169-186</w:t>
      </w:r>
    </w:p>
    <w:p w:rsidR="00853D80" w:rsidRPr="00BB4A56" w:rsidRDefault="00853D80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Carruthers, TR., Punt AE., Walters CJ., </w:t>
      </w:r>
      <w:proofErr w:type="spellStart"/>
      <w:r w:rsidRPr="00BB4A56">
        <w:rPr>
          <w:rFonts w:ascii="Arial" w:hAnsi="Arial" w:cs="Arial"/>
          <w:sz w:val="20"/>
          <w:szCs w:val="20"/>
        </w:rPr>
        <w:t>MacCall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, A., McAllister MK., Dick EJ &amp; Cope J. 2014. Evaluating methods for setting catch limits in data-limited fisheries. </w:t>
      </w:r>
      <w:r w:rsidRPr="00BB4A56">
        <w:rPr>
          <w:rFonts w:ascii="Arial" w:hAnsi="Arial" w:cs="Arial"/>
          <w:i/>
          <w:sz w:val="20"/>
          <w:szCs w:val="20"/>
        </w:rPr>
        <w:t>Fisheries Research 153</w:t>
      </w:r>
      <w:r w:rsidRPr="00BB4A56">
        <w:rPr>
          <w:rFonts w:ascii="Arial" w:hAnsi="Arial" w:cs="Arial"/>
          <w:sz w:val="20"/>
          <w:szCs w:val="20"/>
        </w:rPr>
        <w:t>: 48-68</w:t>
      </w:r>
    </w:p>
    <w:p w:rsidR="00425562" w:rsidRPr="00BB4A56" w:rsidRDefault="00425562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Deroba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J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J &amp; J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R </w:t>
      </w:r>
      <w:proofErr w:type="spellStart"/>
      <w:r w:rsidRPr="00BB4A56">
        <w:rPr>
          <w:rFonts w:ascii="Arial" w:hAnsi="Arial" w:cs="Arial"/>
          <w:sz w:val="20"/>
          <w:szCs w:val="20"/>
        </w:rPr>
        <w:t>Bence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2008. A </w:t>
      </w:r>
      <w:r w:rsidR="002E0D3C" w:rsidRPr="00BB4A56">
        <w:rPr>
          <w:rFonts w:ascii="Arial" w:hAnsi="Arial" w:cs="Arial"/>
          <w:sz w:val="20"/>
          <w:szCs w:val="20"/>
        </w:rPr>
        <w:t xml:space="preserve">review of harvest policies: Understanding relative performance of control rules. </w:t>
      </w:r>
      <w:proofErr w:type="spellStart"/>
      <w:r w:rsidR="002E0D3C" w:rsidRPr="00BB4A56">
        <w:rPr>
          <w:rFonts w:ascii="Arial" w:hAnsi="Arial" w:cs="Arial"/>
          <w:i/>
          <w:sz w:val="20"/>
          <w:szCs w:val="20"/>
        </w:rPr>
        <w:t>Fisherries</w:t>
      </w:r>
      <w:proofErr w:type="spellEnd"/>
      <w:r w:rsidR="002E0D3C" w:rsidRPr="00BB4A56">
        <w:rPr>
          <w:rFonts w:ascii="Arial" w:hAnsi="Arial" w:cs="Arial"/>
          <w:i/>
          <w:sz w:val="20"/>
          <w:szCs w:val="20"/>
        </w:rPr>
        <w:t xml:space="preserve"> Research 94</w:t>
      </w:r>
      <w:r w:rsidR="002E0D3C" w:rsidRPr="00BB4A56">
        <w:rPr>
          <w:rFonts w:ascii="Arial" w:hAnsi="Arial" w:cs="Arial"/>
          <w:sz w:val="20"/>
          <w:szCs w:val="20"/>
        </w:rPr>
        <w:t>: 210-223</w:t>
      </w:r>
    </w:p>
    <w:p w:rsidR="00205E67" w:rsidRDefault="00205613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Ernawati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T., </w:t>
      </w:r>
      <w:proofErr w:type="spellStart"/>
      <w:r w:rsidRPr="00BB4A56">
        <w:rPr>
          <w:rFonts w:ascii="Arial" w:hAnsi="Arial" w:cs="Arial"/>
          <w:sz w:val="20"/>
          <w:szCs w:val="20"/>
        </w:rPr>
        <w:t>Duranta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Pr="00BB4A56">
        <w:rPr>
          <w:rFonts w:ascii="Arial" w:hAnsi="Arial" w:cs="Arial"/>
          <w:sz w:val="20"/>
          <w:szCs w:val="20"/>
        </w:rPr>
        <w:t>Wagiyo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K. 2015. </w:t>
      </w:r>
      <w:proofErr w:type="spellStart"/>
      <w:r w:rsidRPr="00BB4A56">
        <w:rPr>
          <w:rFonts w:ascii="Arial" w:hAnsi="Arial" w:cs="Arial"/>
          <w:sz w:val="20"/>
          <w:szCs w:val="20"/>
        </w:rPr>
        <w:t>Penentuan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status </w:t>
      </w:r>
      <w:proofErr w:type="spellStart"/>
      <w:r w:rsidRPr="00BB4A56">
        <w:rPr>
          <w:rFonts w:ascii="Arial" w:hAnsi="Arial" w:cs="Arial"/>
          <w:sz w:val="20"/>
          <w:szCs w:val="20"/>
        </w:rPr>
        <w:t>sumberdaya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rajungan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Portunus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pelagicus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Linnaeus, 1758) </w:t>
      </w:r>
      <w:proofErr w:type="spellStart"/>
      <w:r w:rsidRPr="00BB4A56">
        <w:rPr>
          <w:rFonts w:ascii="Arial" w:hAnsi="Arial" w:cs="Arial"/>
          <w:sz w:val="20"/>
          <w:szCs w:val="20"/>
        </w:rPr>
        <w:t>dengan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metode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</w:p>
    <w:p w:rsidR="00205E67" w:rsidRDefault="00205E67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</w:p>
    <w:p w:rsidR="00205E67" w:rsidRDefault="00205E67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</w:p>
    <w:p w:rsidR="00205E67" w:rsidRDefault="00205E67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</w:p>
    <w:p w:rsidR="00205E67" w:rsidRDefault="00205E67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</w:p>
    <w:p w:rsidR="00205E67" w:rsidRDefault="00205E67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</w:p>
    <w:p w:rsidR="00205E67" w:rsidRDefault="00205E67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</w:p>
    <w:p w:rsidR="00205613" w:rsidRPr="00BB4A56" w:rsidRDefault="00205613" w:rsidP="00205E67">
      <w:pPr>
        <w:spacing w:after="0" w:line="240" w:lineRule="auto"/>
        <w:ind w:left="720" w:hanging="11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spawning potential ratio di </w:t>
      </w:r>
      <w:proofErr w:type="spellStart"/>
      <w:r w:rsidRPr="00BB4A56">
        <w:rPr>
          <w:rFonts w:ascii="Arial" w:hAnsi="Arial" w:cs="Arial"/>
          <w:sz w:val="20"/>
          <w:szCs w:val="20"/>
        </w:rPr>
        <w:t>perairan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sekitar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Belitung. </w:t>
      </w:r>
      <w:r w:rsidRPr="00BB4A56">
        <w:rPr>
          <w:rFonts w:ascii="Arial" w:hAnsi="Arial" w:cs="Arial"/>
          <w:i/>
          <w:sz w:val="20"/>
          <w:szCs w:val="20"/>
        </w:rPr>
        <w:t xml:space="preserve">J. Lit.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Perikan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.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Ind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21(2)</w:t>
      </w:r>
      <w:r w:rsidRPr="00BB4A56">
        <w:rPr>
          <w:rFonts w:ascii="Arial" w:hAnsi="Arial" w:cs="Arial"/>
          <w:sz w:val="20"/>
          <w:szCs w:val="20"/>
        </w:rPr>
        <w:t>: 63-70</w:t>
      </w:r>
    </w:p>
    <w:p w:rsidR="00E936B2" w:rsidRDefault="00E936B2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</w:p>
    <w:p w:rsidR="0016482E" w:rsidRPr="00BB4A56" w:rsidRDefault="0016482E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Fithra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R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Y &amp; Y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I </w:t>
      </w:r>
      <w:proofErr w:type="spellStart"/>
      <w:r w:rsidRPr="00BB4A56">
        <w:rPr>
          <w:rFonts w:ascii="Arial" w:hAnsi="Arial" w:cs="Arial"/>
          <w:sz w:val="20"/>
          <w:szCs w:val="20"/>
        </w:rPr>
        <w:t>Siregar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2010. </w:t>
      </w:r>
      <w:proofErr w:type="spellStart"/>
      <w:r w:rsidRPr="00BB4A56">
        <w:rPr>
          <w:rFonts w:ascii="Arial" w:hAnsi="Arial" w:cs="Arial"/>
          <w:sz w:val="20"/>
          <w:szCs w:val="20"/>
        </w:rPr>
        <w:t>Keanekaragaman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ikan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Sungai Kampar </w:t>
      </w:r>
      <w:proofErr w:type="spellStart"/>
      <w:r w:rsidRPr="00BB4A56">
        <w:rPr>
          <w:rFonts w:ascii="Arial" w:hAnsi="Arial" w:cs="Arial"/>
          <w:sz w:val="20"/>
          <w:szCs w:val="20"/>
        </w:rPr>
        <w:t>inventarisasi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dari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Sungai Kampar </w:t>
      </w:r>
      <w:proofErr w:type="spellStart"/>
      <w:r w:rsidRPr="00BB4A56">
        <w:rPr>
          <w:rFonts w:ascii="Arial" w:hAnsi="Arial" w:cs="Arial"/>
          <w:sz w:val="20"/>
          <w:szCs w:val="20"/>
        </w:rPr>
        <w:t>Kanan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Jurnal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lingkungan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2(4):139-147</w:t>
      </w:r>
    </w:p>
    <w:p w:rsidR="004E7336" w:rsidRPr="00BB4A56" w:rsidRDefault="004E7336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>Goodyear, C. P. 1989. LSIM - A length-based fish population simulation model. NOAA Technical Memorandum NMFS-SEFC-219 iii plus 55 p.</w:t>
      </w:r>
    </w:p>
    <w:p w:rsidR="0027303A" w:rsidRPr="00BB4A56" w:rsidRDefault="0027303A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>Goodyear C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P. 1993. Spawning stock biomass per recruitment in fisheries management: foundation and current </w:t>
      </w:r>
      <w:proofErr w:type="spellStart"/>
      <w:proofErr w:type="gramStart"/>
      <w:r w:rsidRPr="00BB4A56">
        <w:rPr>
          <w:rFonts w:ascii="Arial" w:hAnsi="Arial" w:cs="Arial"/>
          <w:sz w:val="20"/>
          <w:szCs w:val="20"/>
        </w:rPr>
        <w:t>use.</w:t>
      </w:r>
      <w:r w:rsidRPr="00BB4A56">
        <w:rPr>
          <w:rFonts w:ascii="Arial" w:hAnsi="Arial" w:cs="Arial"/>
          <w:i/>
          <w:sz w:val="20"/>
          <w:szCs w:val="20"/>
        </w:rPr>
        <w:t>In</w:t>
      </w:r>
      <w:proofErr w:type="spellEnd"/>
      <w:proofErr w:type="gram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r w:rsidRPr="00BB4A56">
        <w:rPr>
          <w:rFonts w:ascii="Arial" w:hAnsi="Arial" w:cs="Arial"/>
          <w:sz w:val="20"/>
          <w:szCs w:val="20"/>
        </w:rPr>
        <w:t xml:space="preserve">Smit SJ. J Hunt &amp; D </w:t>
      </w:r>
      <w:proofErr w:type="spellStart"/>
      <w:r w:rsidRPr="00BB4A56">
        <w:rPr>
          <w:rFonts w:ascii="Arial" w:hAnsi="Arial" w:cs="Arial"/>
          <w:sz w:val="20"/>
          <w:szCs w:val="20"/>
        </w:rPr>
        <w:t>Rivard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B4A56">
        <w:rPr>
          <w:rFonts w:ascii="Arial" w:hAnsi="Arial" w:cs="Arial"/>
          <w:sz w:val="20"/>
          <w:szCs w:val="20"/>
        </w:rPr>
        <w:t>Edt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). </w:t>
      </w:r>
      <w:proofErr w:type="spellStart"/>
      <w:r w:rsidRPr="00BB4A56">
        <w:rPr>
          <w:rFonts w:ascii="Arial" w:hAnsi="Arial" w:cs="Arial"/>
          <w:sz w:val="20"/>
          <w:szCs w:val="20"/>
        </w:rPr>
        <w:t>Rsik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evaluation and biological reference points for fisheries Management. </w:t>
      </w:r>
      <w:r w:rsidRPr="00BB4A56">
        <w:rPr>
          <w:rFonts w:ascii="Arial" w:hAnsi="Arial" w:cs="Arial"/>
          <w:i/>
          <w:sz w:val="20"/>
          <w:szCs w:val="20"/>
        </w:rPr>
        <w:t xml:space="preserve">Can. Spec. Publ.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Fish.Aquat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.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Sci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120</w:t>
      </w:r>
      <w:r w:rsidRPr="00BB4A56">
        <w:rPr>
          <w:rFonts w:ascii="Arial" w:hAnsi="Arial" w:cs="Arial"/>
          <w:sz w:val="20"/>
          <w:szCs w:val="20"/>
        </w:rPr>
        <w:t>: 67-81</w:t>
      </w:r>
    </w:p>
    <w:p w:rsidR="00E57B83" w:rsidRPr="00BB4A56" w:rsidRDefault="00E57B83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Gustomi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, A., </w:t>
      </w:r>
      <w:proofErr w:type="spellStart"/>
      <w:r w:rsidRPr="00BB4A56">
        <w:rPr>
          <w:rFonts w:ascii="Arial" w:hAnsi="Arial" w:cs="Arial"/>
          <w:sz w:val="20"/>
          <w:szCs w:val="20"/>
        </w:rPr>
        <w:t>Sulistiono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Pr="00BB4A56">
        <w:rPr>
          <w:rFonts w:ascii="Arial" w:hAnsi="Arial" w:cs="Arial"/>
          <w:sz w:val="20"/>
          <w:szCs w:val="20"/>
        </w:rPr>
        <w:t>Yonvitner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2016. </w:t>
      </w:r>
      <w:proofErr w:type="spellStart"/>
      <w:r w:rsidRPr="00BB4A56">
        <w:rPr>
          <w:rFonts w:ascii="Arial" w:hAnsi="Arial" w:cs="Arial"/>
          <w:sz w:val="20"/>
          <w:szCs w:val="20"/>
        </w:rPr>
        <w:t>Biologi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reproduksi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ikan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belida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Notopterus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notopterus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r w:rsidRPr="00BB4A56">
        <w:rPr>
          <w:rFonts w:ascii="Arial" w:hAnsi="Arial" w:cs="Arial"/>
          <w:sz w:val="20"/>
          <w:szCs w:val="20"/>
        </w:rPr>
        <w:t xml:space="preserve">Pallas, 1769) di </w:t>
      </w:r>
      <w:proofErr w:type="spellStart"/>
      <w:r w:rsidRPr="00BB4A56">
        <w:rPr>
          <w:rFonts w:ascii="Arial" w:hAnsi="Arial" w:cs="Arial"/>
          <w:sz w:val="20"/>
          <w:szCs w:val="20"/>
        </w:rPr>
        <w:t>kolong-Bendungan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Simpur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Bangka.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Jurnal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Ilmu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Pertanian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Indonesia </w:t>
      </w:r>
      <w:r w:rsidR="00727E41" w:rsidRPr="00BB4A56">
        <w:rPr>
          <w:rFonts w:ascii="Arial" w:hAnsi="Arial" w:cs="Arial"/>
          <w:i/>
          <w:sz w:val="20"/>
          <w:szCs w:val="20"/>
        </w:rPr>
        <w:t>21(1)</w:t>
      </w:r>
      <w:r w:rsidR="00727E41" w:rsidRPr="00BB4A56">
        <w:rPr>
          <w:rFonts w:ascii="Arial" w:hAnsi="Arial" w:cs="Arial"/>
          <w:sz w:val="20"/>
          <w:szCs w:val="20"/>
        </w:rPr>
        <w:t>: 56-62</w:t>
      </w:r>
    </w:p>
    <w:p w:rsidR="009D3858" w:rsidRPr="00BB4A56" w:rsidRDefault="009D3858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Haryono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2008. </w:t>
      </w:r>
      <w:proofErr w:type="spellStart"/>
      <w:r w:rsidRPr="00BB4A56">
        <w:rPr>
          <w:rFonts w:ascii="Arial" w:hAnsi="Arial" w:cs="Arial"/>
          <w:sz w:val="20"/>
          <w:szCs w:val="20"/>
        </w:rPr>
        <w:t>Potensi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ikan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belida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dan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upaya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konservasinya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i/>
          <w:sz w:val="20"/>
          <w:szCs w:val="20"/>
        </w:rPr>
        <w:t>Fauna Indonesia</w:t>
      </w:r>
      <w:r w:rsidRPr="00BB4A56">
        <w:rPr>
          <w:rFonts w:ascii="Arial" w:hAnsi="Arial" w:cs="Arial"/>
          <w:sz w:val="20"/>
          <w:szCs w:val="20"/>
        </w:rPr>
        <w:t xml:space="preserve"> 8(2): 5-8</w:t>
      </w:r>
    </w:p>
    <w:p w:rsidR="00EF3946" w:rsidRPr="00BB4A56" w:rsidRDefault="00EF3946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Hordyk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, A., Ono, K., Valencia, S., </w:t>
      </w:r>
      <w:proofErr w:type="spellStart"/>
      <w:r w:rsidRPr="00BB4A56">
        <w:rPr>
          <w:rFonts w:ascii="Arial" w:hAnsi="Arial" w:cs="Arial"/>
          <w:sz w:val="20"/>
          <w:szCs w:val="20"/>
        </w:rPr>
        <w:t>Loneragan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, N &amp; Prince, J. 2014. A novel length-based empirical estimation method of spawning potential ratio (SPR), and test of its performance, </w:t>
      </w:r>
      <w:proofErr w:type="spellStart"/>
      <w:r w:rsidRPr="00BB4A56">
        <w:rPr>
          <w:rFonts w:ascii="Arial" w:hAnsi="Arial" w:cs="Arial"/>
          <w:sz w:val="20"/>
          <w:szCs w:val="20"/>
        </w:rPr>
        <w:t>foor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small-scale data poor fisheries. </w:t>
      </w:r>
      <w:r w:rsidR="006E5E83" w:rsidRPr="00BB4A56">
        <w:rPr>
          <w:rFonts w:ascii="Arial" w:hAnsi="Arial" w:cs="Arial"/>
          <w:i/>
          <w:sz w:val="20"/>
          <w:szCs w:val="20"/>
        </w:rPr>
        <w:t>ICES Journal of Marine Science 9</w:t>
      </w:r>
      <w:r w:rsidR="006E5E83" w:rsidRPr="00BB4A56">
        <w:rPr>
          <w:rFonts w:ascii="Arial" w:hAnsi="Arial" w:cs="Arial"/>
          <w:sz w:val="20"/>
          <w:szCs w:val="20"/>
        </w:rPr>
        <w:t>: 1-15</w:t>
      </w:r>
    </w:p>
    <w:p w:rsidR="00E867FE" w:rsidRPr="00BB4A56" w:rsidRDefault="00E867FE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Huo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B.</w:t>
      </w:r>
      <w:r w:rsidR="00F741FC" w:rsidRPr="00BB4A56">
        <w:rPr>
          <w:rFonts w:ascii="Arial" w:hAnsi="Arial" w:cs="Arial"/>
          <w:sz w:val="20"/>
          <w:szCs w:val="20"/>
        </w:rPr>
        <w:t>,</w:t>
      </w:r>
      <w:r w:rsidRPr="00BB4A56">
        <w:rPr>
          <w:rFonts w:ascii="Arial" w:hAnsi="Arial" w:cs="Arial"/>
          <w:sz w:val="20"/>
          <w:szCs w:val="20"/>
        </w:rPr>
        <w:t xml:space="preserve"> B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S Ma. C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X </w:t>
      </w:r>
      <w:proofErr w:type="spellStart"/>
      <w:r w:rsidRPr="00BB4A56">
        <w:rPr>
          <w:rFonts w:ascii="Arial" w:hAnsi="Arial" w:cs="Arial"/>
          <w:sz w:val="20"/>
          <w:szCs w:val="20"/>
        </w:rPr>
        <w:t>Xie</w:t>
      </w:r>
      <w:proofErr w:type="spellEnd"/>
      <w:r w:rsidRPr="00BB4A56">
        <w:rPr>
          <w:rFonts w:ascii="Arial" w:hAnsi="Arial" w:cs="Arial"/>
          <w:sz w:val="20"/>
          <w:szCs w:val="20"/>
        </w:rPr>
        <w:t>. Y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J </w:t>
      </w:r>
      <w:proofErr w:type="spellStart"/>
      <w:r w:rsidRPr="00BB4A56">
        <w:rPr>
          <w:rFonts w:ascii="Arial" w:hAnsi="Arial" w:cs="Arial"/>
          <w:sz w:val="20"/>
          <w:szCs w:val="20"/>
        </w:rPr>
        <w:t>Duan</w:t>
      </w:r>
      <w:proofErr w:type="spellEnd"/>
      <w:r w:rsidRPr="00BB4A56">
        <w:rPr>
          <w:rFonts w:ascii="Arial" w:hAnsi="Arial" w:cs="Arial"/>
          <w:sz w:val="20"/>
          <w:szCs w:val="20"/>
        </w:rPr>
        <w:t>. X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F Yang &amp; H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P Huang. 2015. Stock assessment </w:t>
      </w:r>
      <w:r w:rsidRPr="00BB4A56">
        <w:rPr>
          <w:rFonts w:ascii="Arial" w:hAnsi="Arial" w:cs="Arial"/>
          <w:sz w:val="20"/>
          <w:szCs w:val="20"/>
        </w:rPr>
        <w:lastRenderedPageBreak/>
        <w:t xml:space="preserve">and management implication of an endemic fish,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Oxygymnocypris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stewartii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, in the </w:t>
      </w:r>
      <w:proofErr w:type="spellStart"/>
      <w:r w:rsidRPr="00BB4A56">
        <w:rPr>
          <w:rFonts w:ascii="Arial" w:hAnsi="Arial" w:cs="Arial"/>
          <w:sz w:val="20"/>
          <w:szCs w:val="20"/>
        </w:rPr>
        <w:t>Yarlung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Zangbo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River in Tibet, China. </w:t>
      </w:r>
      <w:r w:rsidRPr="00BB4A56">
        <w:rPr>
          <w:rFonts w:ascii="Arial" w:hAnsi="Arial" w:cs="Arial"/>
          <w:i/>
          <w:sz w:val="20"/>
          <w:szCs w:val="20"/>
        </w:rPr>
        <w:t>Zoological Studies 54</w:t>
      </w:r>
      <w:r w:rsidRPr="00BB4A56">
        <w:rPr>
          <w:rFonts w:ascii="Arial" w:hAnsi="Arial" w:cs="Arial"/>
          <w:sz w:val="20"/>
          <w:szCs w:val="20"/>
        </w:rPr>
        <w:t>: 1-15</w:t>
      </w:r>
    </w:p>
    <w:p w:rsidR="00E85B41" w:rsidRPr="00BB4A56" w:rsidRDefault="00E85B41" w:rsidP="00722821">
      <w:pPr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King M. 1995. </w:t>
      </w:r>
      <w:r w:rsidRPr="00BB4A56">
        <w:rPr>
          <w:rFonts w:ascii="Arial" w:hAnsi="Arial" w:cs="Arial"/>
          <w:i/>
          <w:sz w:val="20"/>
          <w:szCs w:val="20"/>
        </w:rPr>
        <w:t>Fisheries Biology, Assessment and Management</w:t>
      </w:r>
      <w:r w:rsidRPr="00BB4A56">
        <w:rPr>
          <w:rFonts w:ascii="Arial" w:hAnsi="Arial" w:cs="Arial"/>
          <w:sz w:val="20"/>
          <w:szCs w:val="20"/>
        </w:rPr>
        <w:t>. Fishing News Books. Berlin: 34p</w:t>
      </w:r>
    </w:p>
    <w:p w:rsidR="00BD6613" w:rsidRPr="00BB4A56" w:rsidRDefault="00BD6613" w:rsidP="00722821">
      <w:pPr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  <w:lang w:val="af-ZA"/>
        </w:rPr>
      </w:pPr>
      <w:r w:rsidRPr="00BB4A56">
        <w:rPr>
          <w:rFonts w:ascii="Arial" w:hAnsi="Arial" w:cs="Arial"/>
          <w:sz w:val="20"/>
          <w:szCs w:val="20"/>
          <w:lang w:val="af-ZA"/>
        </w:rPr>
        <w:t xml:space="preserve">King, M. 2007. </w:t>
      </w:r>
      <w:r w:rsidRPr="00BB4A56">
        <w:rPr>
          <w:rFonts w:ascii="Arial" w:hAnsi="Arial" w:cs="Arial"/>
          <w:i/>
          <w:sz w:val="20"/>
          <w:szCs w:val="20"/>
          <w:lang w:val="af-ZA"/>
        </w:rPr>
        <w:t>Fisheries biology, Assessment and Management.</w:t>
      </w:r>
      <w:r w:rsidRPr="00BB4A56">
        <w:rPr>
          <w:rFonts w:ascii="Arial" w:hAnsi="Arial" w:cs="Arial"/>
          <w:sz w:val="20"/>
          <w:szCs w:val="20"/>
          <w:lang w:val="af-ZA"/>
        </w:rPr>
        <w:t xml:space="preserve"> Blackwell Publishing. United States Of America. 382p.</w:t>
      </w:r>
    </w:p>
    <w:p w:rsidR="00D0249A" w:rsidRPr="00BB4A56" w:rsidRDefault="00D0249A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Klaer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N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L.</w:t>
      </w:r>
      <w:r w:rsidR="00F741FC" w:rsidRPr="00BB4A56">
        <w:rPr>
          <w:rFonts w:ascii="Arial" w:hAnsi="Arial" w:cs="Arial"/>
          <w:sz w:val="20"/>
          <w:szCs w:val="20"/>
        </w:rPr>
        <w:t>,</w:t>
      </w:r>
      <w:r w:rsidRPr="00BB4A56">
        <w:rPr>
          <w:rFonts w:ascii="Arial" w:hAnsi="Arial" w:cs="Arial"/>
          <w:sz w:val="20"/>
          <w:szCs w:val="20"/>
        </w:rPr>
        <w:t xml:space="preserve"> S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E </w:t>
      </w:r>
      <w:proofErr w:type="spellStart"/>
      <w:r w:rsidRPr="00BB4A56">
        <w:rPr>
          <w:rFonts w:ascii="Arial" w:hAnsi="Arial" w:cs="Arial"/>
          <w:sz w:val="20"/>
          <w:szCs w:val="20"/>
        </w:rPr>
        <w:t>Wayte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&amp; G Fay. 2012. An evaluation of the performance of harvest strategy that uses an average –length-based assessment method. </w:t>
      </w:r>
      <w:r w:rsidRPr="00BB4A56">
        <w:rPr>
          <w:rFonts w:ascii="Arial" w:hAnsi="Arial" w:cs="Arial"/>
          <w:i/>
          <w:sz w:val="20"/>
          <w:szCs w:val="20"/>
        </w:rPr>
        <w:t>Fisheries Research 134-136</w:t>
      </w:r>
      <w:r w:rsidRPr="00BB4A56">
        <w:rPr>
          <w:rFonts w:ascii="Arial" w:hAnsi="Arial" w:cs="Arial"/>
          <w:sz w:val="20"/>
          <w:szCs w:val="20"/>
        </w:rPr>
        <w:t>: 42-51</w:t>
      </w:r>
    </w:p>
    <w:p w:rsidR="00232312" w:rsidRPr="00BB4A56" w:rsidRDefault="00232312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Lestari M. 2010. </w:t>
      </w:r>
      <w:proofErr w:type="spellStart"/>
      <w:r w:rsidRPr="00BB4A56">
        <w:rPr>
          <w:rFonts w:ascii="Arial" w:hAnsi="Arial" w:cs="Arial"/>
          <w:sz w:val="20"/>
          <w:szCs w:val="20"/>
        </w:rPr>
        <w:t>Biologi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reproduksi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ikan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belida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Chitala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lopis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) di </w:t>
      </w:r>
      <w:proofErr w:type="spellStart"/>
      <w:r w:rsidRPr="00BB4A56">
        <w:rPr>
          <w:rFonts w:ascii="Arial" w:hAnsi="Arial" w:cs="Arial"/>
          <w:sz w:val="20"/>
          <w:szCs w:val="20"/>
        </w:rPr>
        <w:t>daerah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Aliran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Sungai Kampar, </w:t>
      </w:r>
      <w:proofErr w:type="spellStart"/>
      <w:proofErr w:type="gramStart"/>
      <w:r w:rsidRPr="00BB4A56">
        <w:rPr>
          <w:rFonts w:ascii="Arial" w:hAnsi="Arial" w:cs="Arial"/>
          <w:sz w:val="20"/>
          <w:szCs w:val="20"/>
        </w:rPr>
        <w:t>Riau.Skripsi.Institut</w:t>
      </w:r>
      <w:proofErr w:type="spellEnd"/>
      <w:proofErr w:type="gram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Pertanian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Bogor. 60p</w:t>
      </w:r>
    </w:p>
    <w:p w:rsidR="00636EDF" w:rsidRPr="00BB4A56" w:rsidRDefault="00636EDF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MacCall</w:t>
      </w:r>
      <w:proofErr w:type="spellEnd"/>
      <w:r w:rsidR="00F741FC" w:rsidRPr="00BB4A56">
        <w:rPr>
          <w:rFonts w:ascii="Arial" w:hAnsi="Arial" w:cs="Arial"/>
          <w:sz w:val="20"/>
          <w:szCs w:val="20"/>
        </w:rPr>
        <w:t xml:space="preserve">, </w:t>
      </w:r>
      <w:r w:rsidRPr="00BB4A56">
        <w:rPr>
          <w:rFonts w:ascii="Arial" w:hAnsi="Arial" w:cs="Arial"/>
          <w:sz w:val="20"/>
          <w:szCs w:val="20"/>
        </w:rPr>
        <w:t>A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D. 2009. Depletion-corrected average catch: a simple formula for estimating sustainable yields in data-poor situations. </w:t>
      </w:r>
      <w:r w:rsidRPr="00BB4A56">
        <w:rPr>
          <w:rFonts w:ascii="Arial" w:hAnsi="Arial" w:cs="Arial"/>
          <w:i/>
          <w:sz w:val="20"/>
          <w:szCs w:val="20"/>
        </w:rPr>
        <w:t>ICES Journal of Marine Science 66</w:t>
      </w:r>
      <w:r w:rsidRPr="00BB4A56">
        <w:rPr>
          <w:rFonts w:ascii="Arial" w:hAnsi="Arial" w:cs="Arial"/>
          <w:sz w:val="20"/>
          <w:szCs w:val="20"/>
        </w:rPr>
        <w:t>: 2267-2271</w:t>
      </w:r>
    </w:p>
    <w:p w:rsidR="002E0D3C" w:rsidRPr="00BB4A56" w:rsidRDefault="005F54BB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>Prince J</w:t>
      </w:r>
      <w:r w:rsidR="00F741FC" w:rsidRPr="00BB4A56">
        <w:rPr>
          <w:rFonts w:ascii="Arial" w:hAnsi="Arial" w:cs="Arial"/>
          <w:sz w:val="20"/>
          <w:szCs w:val="20"/>
        </w:rPr>
        <w:t xml:space="preserve">, </w:t>
      </w:r>
      <w:r w:rsidRPr="00BB4A56">
        <w:rPr>
          <w:rFonts w:ascii="Arial" w:hAnsi="Arial" w:cs="Arial"/>
          <w:sz w:val="20"/>
          <w:szCs w:val="20"/>
        </w:rPr>
        <w:t>D.</w:t>
      </w:r>
      <w:r w:rsidR="00F741FC" w:rsidRPr="00BB4A56">
        <w:rPr>
          <w:rFonts w:ascii="Arial" w:hAnsi="Arial" w:cs="Arial"/>
          <w:sz w:val="20"/>
          <w:szCs w:val="20"/>
        </w:rPr>
        <w:t xml:space="preserve">, </w:t>
      </w:r>
      <w:r w:rsidRPr="00BB4A56">
        <w:rPr>
          <w:rFonts w:ascii="Arial" w:hAnsi="Arial" w:cs="Arial"/>
          <w:sz w:val="20"/>
          <w:szCs w:val="20"/>
        </w:rPr>
        <w:t>N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A Downing. C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R Davies. R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A Campbell &amp; D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S </w:t>
      </w:r>
      <w:proofErr w:type="spellStart"/>
      <w:r w:rsidRPr="00BB4A56">
        <w:rPr>
          <w:rFonts w:ascii="Arial" w:hAnsi="Arial" w:cs="Arial"/>
          <w:sz w:val="20"/>
          <w:szCs w:val="20"/>
        </w:rPr>
        <w:t>Kolody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2011. A simple cost effective and scale less empirical approach to harvest strategies. </w:t>
      </w:r>
      <w:r w:rsidRPr="00BB4A56">
        <w:rPr>
          <w:rFonts w:ascii="Arial" w:hAnsi="Arial" w:cs="Arial"/>
          <w:i/>
          <w:sz w:val="20"/>
          <w:szCs w:val="20"/>
        </w:rPr>
        <w:t>ICES Journal of Marine Science 65(8)</w:t>
      </w:r>
      <w:r w:rsidRPr="00BB4A56">
        <w:rPr>
          <w:rFonts w:ascii="Arial" w:hAnsi="Arial" w:cs="Arial"/>
          <w:sz w:val="20"/>
          <w:szCs w:val="20"/>
        </w:rPr>
        <w:t>: 947-960</w:t>
      </w:r>
    </w:p>
    <w:p w:rsidR="00055814" w:rsidRPr="00BB4A56" w:rsidRDefault="00055814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Prince J. S Victor. V </w:t>
      </w:r>
      <w:proofErr w:type="spellStart"/>
      <w:r w:rsidRPr="00BB4A56">
        <w:rPr>
          <w:rFonts w:ascii="Arial" w:hAnsi="Arial" w:cs="Arial"/>
          <w:sz w:val="20"/>
          <w:szCs w:val="20"/>
        </w:rPr>
        <w:t>Kloulchad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&amp;A </w:t>
      </w:r>
      <w:proofErr w:type="spellStart"/>
      <w:r w:rsidRPr="00BB4A56">
        <w:rPr>
          <w:rFonts w:ascii="Arial" w:hAnsi="Arial" w:cs="Arial"/>
          <w:sz w:val="20"/>
          <w:szCs w:val="20"/>
        </w:rPr>
        <w:t>Hordyk</w:t>
      </w:r>
      <w:proofErr w:type="spellEnd"/>
      <w:r w:rsidRPr="00BB4A56">
        <w:rPr>
          <w:rFonts w:ascii="Arial" w:hAnsi="Arial" w:cs="Arial"/>
          <w:sz w:val="20"/>
          <w:szCs w:val="20"/>
        </w:rPr>
        <w:t>. 2015. Length based SPR assessment of eleven Indo-</w:t>
      </w:r>
      <w:proofErr w:type="spellStart"/>
      <w:r w:rsidRPr="00BB4A56">
        <w:rPr>
          <w:rFonts w:ascii="Arial" w:hAnsi="Arial" w:cs="Arial"/>
          <w:sz w:val="20"/>
          <w:szCs w:val="20"/>
        </w:rPr>
        <w:t>Pasific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r w:rsidR="00B71275" w:rsidRPr="00BB4A56">
        <w:rPr>
          <w:rFonts w:ascii="Arial" w:hAnsi="Arial" w:cs="Arial"/>
          <w:sz w:val="20"/>
          <w:szCs w:val="20"/>
        </w:rPr>
        <w:t xml:space="preserve">coral reef fish population in Palau. </w:t>
      </w:r>
      <w:r w:rsidR="00B71275" w:rsidRPr="00BB4A56">
        <w:rPr>
          <w:rFonts w:ascii="Arial" w:hAnsi="Arial" w:cs="Arial"/>
          <w:i/>
          <w:sz w:val="20"/>
          <w:szCs w:val="20"/>
        </w:rPr>
        <w:t>Fish. Res (2015)</w:t>
      </w:r>
      <w:r w:rsidR="00B71275" w:rsidRPr="00BB4A56">
        <w:rPr>
          <w:rFonts w:ascii="Arial" w:hAnsi="Arial" w:cs="Arial"/>
          <w:sz w:val="20"/>
          <w:szCs w:val="20"/>
        </w:rPr>
        <w:t xml:space="preserve">: </w:t>
      </w:r>
      <w:hyperlink r:id="rId18" w:history="1">
        <w:r w:rsidR="00CA115C" w:rsidRPr="00BB4A56">
          <w:rPr>
            <w:rStyle w:val="Hyperlink"/>
            <w:rFonts w:ascii="Arial" w:hAnsi="Arial" w:cs="Arial"/>
            <w:sz w:val="20"/>
            <w:szCs w:val="20"/>
          </w:rPr>
          <w:t>http://dx.doi.org/10.1016/j.fishres.2015.06.008</w:t>
        </w:r>
      </w:hyperlink>
    </w:p>
    <w:p w:rsidR="00167FD5" w:rsidRPr="00BB4A56" w:rsidRDefault="00167FD5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Sani O. 2010. </w:t>
      </w:r>
      <w:proofErr w:type="spellStart"/>
      <w:r w:rsidRPr="00BB4A56">
        <w:rPr>
          <w:rFonts w:ascii="Arial" w:hAnsi="Arial" w:cs="Arial"/>
          <w:sz w:val="20"/>
          <w:szCs w:val="20"/>
        </w:rPr>
        <w:t>Studi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habitat </w:t>
      </w:r>
      <w:proofErr w:type="spellStart"/>
      <w:r w:rsidRPr="00BB4A56">
        <w:rPr>
          <w:rFonts w:ascii="Arial" w:hAnsi="Arial" w:cs="Arial"/>
          <w:sz w:val="20"/>
          <w:szCs w:val="20"/>
        </w:rPr>
        <w:t>dan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pertumbuhan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ikan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belida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Chitala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lopis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) di </w:t>
      </w:r>
      <w:proofErr w:type="spellStart"/>
      <w:r w:rsidRPr="00BB4A56">
        <w:rPr>
          <w:rFonts w:ascii="Arial" w:hAnsi="Arial" w:cs="Arial"/>
          <w:sz w:val="20"/>
          <w:szCs w:val="20"/>
        </w:rPr>
        <w:t>daerah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perairan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Sungai Kampar, </w:t>
      </w:r>
      <w:proofErr w:type="spellStart"/>
      <w:r w:rsidRPr="00BB4A56">
        <w:rPr>
          <w:rFonts w:ascii="Arial" w:hAnsi="Arial" w:cs="Arial"/>
          <w:sz w:val="20"/>
          <w:szCs w:val="20"/>
        </w:rPr>
        <w:t>Provinsi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Riau.Skripsi</w:t>
      </w:r>
      <w:proofErr w:type="spellEnd"/>
      <w:r w:rsidRPr="00BB4A56">
        <w:rPr>
          <w:rFonts w:ascii="Arial" w:hAnsi="Arial" w:cs="Arial"/>
          <w:sz w:val="20"/>
          <w:szCs w:val="20"/>
        </w:rPr>
        <w:t>. 82 p</w:t>
      </w:r>
    </w:p>
    <w:p w:rsidR="0016482E" w:rsidRPr="00BB4A56" w:rsidRDefault="0016482E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Simanjuntak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C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P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H. M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F </w:t>
      </w:r>
      <w:proofErr w:type="spellStart"/>
      <w:r w:rsidRPr="00BB4A56">
        <w:rPr>
          <w:rFonts w:ascii="Arial" w:hAnsi="Arial" w:cs="Arial"/>
          <w:sz w:val="20"/>
          <w:szCs w:val="20"/>
        </w:rPr>
        <w:t>Rahardjo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&amp; S</w:t>
      </w:r>
      <w:r w:rsidR="00F741FC" w:rsidRPr="00BB4A56">
        <w:rPr>
          <w:rFonts w:ascii="Arial" w:hAnsi="Arial" w:cs="Arial"/>
          <w:sz w:val="20"/>
          <w:szCs w:val="20"/>
        </w:rPr>
        <w:t>.</w:t>
      </w:r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Sukimin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2006. </w:t>
      </w:r>
      <w:proofErr w:type="spellStart"/>
      <w:r w:rsidRPr="00BB4A56">
        <w:rPr>
          <w:rFonts w:ascii="Arial" w:hAnsi="Arial" w:cs="Arial"/>
          <w:sz w:val="20"/>
          <w:szCs w:val="20"/>
        </w:rPr>
        <w:t>Iktiofauna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rawa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banjiran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Sungai Kampar Kiri.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Jurnal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Iktiologi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Indonesia</w:t>
      </w:r>
      <w:r w:rsidRPr="00BB4A56">
        <w:rPr>
          <w:rFonts w:ascii="Arial" w:hAnsi="Arial" w:cs="Arial"/>
          <w:sz w:val="20"/>
          <w:szCs w:val="20"/>
        </w:rPr>
        <w:t xml:space="preserve"> 6(2): 99-1009</w:t>
      </w:r>
    </w:p>
    <w:p w:rsidR="00CA115C" w:rsidRPr="00BB4A56" w:rsidRDefault="00CA115C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Slipke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J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W.</w:t>
      </w:r>
      <w:r w:rsidR="00F741FC" w:rsidRPr="00BB4A56">
        <w:rPr>
          <w:rFonts w:ascii="Arial" w:hAnsi="Arial" w:cs="Arial"/>
          <w:sz w:val="20"/>
          <w:szCs w:val="20"/>
        </w:rPr>
        <w:t>,</w:t>
      </w:r>
      <w:r w:rsidRPr="00BB4A56">
        <w:rPr>
          <w:rFonts w:ascii="Arial" w:hAnsi="Arial" w:cs="Arial"/>
          <w:sz w:val="20"/>
          <w:szCs w:val="20"/>
        </w:rPr>
        <w:t xml:space="preserve"> A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D Martin. J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P Junior &amp; M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J </w:t>
      </w:r>
      <w:proofErr w:type="spellStart"/>
      <w:r w:rsidRPr="00BB4A56">
        <w:rPr>
          <w:rFonts w:ascii="Arial" w:hAnsi="Arial" w:cs="Arial"/>
          <w:sz w:val="20"/>
          <w:szCs w:val="20"/>
        </w:rPr>
        <w:t>Maceina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2002. Use of the spawning potential ratio for the Upper </w:t>
      </w:r>
      <w:proofErr w:type="spellStart"/>
      <w:r w:rsidRPr="00BB4A56">
        <w:rPr>
          <w:rFonts w:ascii="Arial" w:hAnsi="Arial" w:cs="Arial"/>
          <w:sz w:val="20"/>
          <w:szCs w:val="20"/>
        </w:rPr>
        <w:t>Mississipi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River Channel Catfish Fishery. </w:t>
      </w:r>
      <w:r w:rsidRPr="00BB4A56">
        <w:rPr>
          <w:rFonts w:ascii="Arial" w:hAnsi="Arial" w:cs="Arial"/>
          <w:i/>
          <w:sz w:val="20"/>
          <w:szCs w:val="20"/>
        </w:rPr>
        <w:t xml:space="preserve">North </w:t>
      </w:r>
      <w:r w:rsidR="005E5162" w:rsidRPr="00BB4A56">
        <w:rPr>
          <w:rFonts w:ascii="Arial" w:hAnsi="Arial" w:cs="Arial"/>
          <w:i/>
          <w:sz w:val="20"/>
          <w:szCs w:val="20"/>
        </w:rPr>
        <w:t>American Journal of Fisheries Management 22</w:t>
      </w:r>
      <w:r w:rsidR="005E5162" w:rsidRPr="00BB4A56">
        <w:rPr>
          <w:rFonts w:ascii="Arial" w:hAnsi="Arial" w:cs="Arial"/>
          <w:sz w:val="20"/>
          <w:szCs w:val="20"/>
        </w:rPr>
        <w:t>: 1295-1300</w:t>
      </w:r>
    </w:p>
    <w:p w:rsidR="00E8396C" w:rsidRPr="00BB4A56" w:rsidRDefault="00E8396C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Subagja</w:t>
      </w:r>
      <w:proofErr w:type="spellEnd"/>
      <w:r w:rsidRPr="00BB4A56">
        <w:rPr>
          <w:rFonts w:ascii="Arial" w:hAnsi="Arial" w:cs="Arial"/>
          <w:sz w:val="20"/>
          <w:szCs w:val="20"/>
        </w:rPr>
        <w:t>.</w:t>
      </w:r>
      <w:r w:rsidR="00F741FC" w:rsidRPr="00BB4A5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B4A56">
        <w:rPr>
          <w:rFonts w:ascii="Arial" w:hAnsi="Arial" w:cs="Arial"/>
          <w:sz w:val="20"/>
          <w:szCs w:val="20"/>
        </w:rPr>
        <w:t>Wibowo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r w:rsidR="00E85B41" w:rsidRPr="00BB4A56">
        <w:rPr>
          <w:rFonts w:ascii="Arial" w:hAnsi="Arial" w:cs="Arial"/>
          <w:sz w:val="20"/>
          <w:szCs w:val="20"/>
        </w:rPr>
        <w:t xml:space="preserve">A </w:t>
      </w:r>
      <w:r w:rsidRPr="00BB4A56">
        <w:rPr>
          <w:rFonts w:ascii="Arial" w:hAnsi="Arial" w:cs="Arial"/>
          <w:sz w:val="20"/>
          <w:szCs w:val="20"/>
        </w:rPr>
        <w:t>&amp; Marson.</w:t>
      </w:r>
      <w:r w:rsidR="00622549" w:rsidRPr="00BB4A56">
        <w:rPr>
          <w:rFonts w:ascii="Arial" w:hAnsi="Arial" w:cs="Arial"/>
          <w:sz w:val="20"/>
          <w:szCs w:val="20"/>
        </w:rPr>
        <w:t xml:space="preserve">2010. </w:t>
      </w:r>
      <w:proofErr w:type="spellStart"/>
      <w:r w:rsidR="00622549" w:rsidRPr="00BB4A56">
        <w:rPr>
          <w:rFonts w:ascii="Arial" w:hAnsi="Arial" w:cs="Arial"/>
          <w:sz w:val="20"/>
          <w:szCs w:val="20"/>
        </w:rPr>
        <w:t>Biol</w:t>
      </w:r>
      <w:r w:rsidR="00B53680" w:rsidRPr="00BB4A56">
        <w:rPr>
          <w:rFonts w:ascii="Arial" w:hAnsi="Arial" w:cs="Arial"/>
          <w:sz w:val="20"/>
          <w:szCs w:val="20"/>
        </w:rPr>
        <w:t>ogi</w:t>
      </w:r>
      <w:proofErr w:type="spellEnd"/>
      <w:r w:rsidR="00B53680"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53680" w:rsidRPr="00BB4A56">
        <w:rPr>
          <w:rFonts w:ascii="Arial" w:hAnsi="Arial" w:cs="Arial"/>
          <w:sz w:val="20"/>
          <w:szCs w:val="20"/>
        </w:rPr>
        <w:t>reproduksi</w:t>
      </w:r>
      <w:proofErr w:type="spellEnd"/>
      <w:r w:rsidR="00B53680"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53680" w:rsidRPr="00BB4A56">
        <w:rPr>
          <w:rFonts w:ascii="Arial" w:hAnsi="Arial" w:cs="Arial"/>
          <w:sz w:val="20"/>
          <w:szCs w:val="20"/>
        </w:rPr>
        <w:t>ikan</w:t>
      </w:r>
      <w:proofErr w:type="spellEnd"/>
      <w:r w:rsidR="00B53680"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53680" w:rsidRPr="00BB4A56">
        <w:rPr>
          <w:rFonts w:ascii="Arial" w:hAnsi="Arial" w:cs="Arial"/>
          <w:sz w:val="20"/>
          <w:szCs w:val="20"/>
        </w:rPr>
        <w:t>belida</w:t>
      </w:r>
      <w:proofErr w:type="spellEnd"/>
      <w:r w:rsidR="00B53680" w:rsidRPr="00BB4A56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B53680" w:rsidRPr="00BB4A56">
        <w:rPr>
          <w:rFonts w:ascii="Arial" w:hAnsi="Arial" w:cs="Arial"/>
          <w:i/>
          <w:sz w:val="20"/>
          <w:szCs w:val="20"/>
        </w:rPr>
        <w:t>Chitala</w:t>
      </w:r>
      <w:proofErr w:type="spellEnd"/>
      <w:r w:rsidR="00B53680"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B53680" w:rsidRPr="00BB4A56">
        <w:rPr>
          <w:rFonts w:ascii="Arial" w:hAnsi="Arial" w:cs="Arial"/>
          <w:i/>
          <w:sz w:val="20"/>
          <w:szCs w:val="20"/>
        </w:rPr>
        <w:t>lopis</w:t>
      </w:r>
      <w:proofErr w:type="spellEnd"/>
      <w:r w:rsidR="00B53680" w:rsidRPr="00BB4A56">
        <w:rPr>
          <w:rFonts w:ascii="Arial" w:hAnsi="Arial" w:cs="Arial"/>
          <w:sz w:val="20"/>
          <w:szCs w:val="20"/>
        </w:rPr>
        <w:t xml:space="preserve">) di </w:t>
      </w:r>
      <w:proofErr w:type="spellStart"/>
      <w:r w:rsidR="00B53680" w:rsidRPr="00BB4A56">
        <w:rPr>
          <w:rFonts w:ascii="Arial" w:hAnsi="Arial" w:cs="Arial"/>
          <w:sz w:val="20"/>
          <w:szCs w:val="20"/>
        </w:rPr>
        <w:t>dasrah</w:t>
      </w:r>
      <w:proofErr w:type="spellEnd"/>
      <w:r w:rsidR="00B53680"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53680" w:rsidRPr="00BB4A56">
        <w:rPr>
          <w:rFonts w:ascii="Arial" w:hAnsi="Arial" w:cs="Arial"/>
          <w:sz w:val="20"/>
          <w:szCs w:val="20"/>
        </w:rPr>
        <w:t>aliran</w:t>
      </w:r>
      <w:proofErr w:type="spellEnd"/>
      <w:r w:rsidR="00B53680" w:rsidRPr="00BB4A56">
        <w:rPr>
          <w:rFonts w:ascii="Arial" w:hAnsi="Arial" w:cs="Arial"/>
          <w:sz w:val="20"/>
          <w:szCs w:val="20"/>
        </w:rPr>
        <w:t xml:space="preserve"> Sungai Kampar Riau. </w:t>
      </w:r>
      <w:r w:rsidR="00B53680" w:rsidRPr="00BB4A56">
        <w:rPr>
          <w:rFonts w:ascii="Arial" w:hAnsi="Arial" w:cs="Arial"/>
          <w:i/>
          <w:sz w:val="20"/>
          <w:szCs w:val="20"/>
        </w:rPr>
        <w:t>Sem</w:t>
      </w:r>
      <w:r w:rsidR="0016482E" w:rsidRPr="00BB4A56">
        <w:rPr>
          <w:rFonts w:ascii="Arial" w:hAnsi="Arial" w:cs="Arial"/>
          <w:i/>
          <w:sz w:val="20"/>
          <w:szCs w:val="20"/>
        </w:rPr>
        <w:t>inar Nasional</w:t>
      </w:r>
      <w:r w:rsidR="00B53680"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B53680" w:rsidRPr="00BB4A56">
        <w:rPr>
          <w:rFonts w:ascii="Arial" w:hAnsi="Arial" w:cs="Arial"/>
          <w:i/>
          <w:sz w:val="20"/>
          <w:szCs w:val="20"/>
        </w:rPr>
        <w:t>Tahunan</w:t>
      </w:r>
      <w:proofErr w:type="spellEnd"/>
      <w:r w:rsidR="00B53680" w:rsidRPr="00BB4A56">
        <w:rPr>
          <w:rFonts w:ascii="Arial" w:hAnsi="Arial" w:cs="Arial"/>
          <w:i/>
          <w:sz w:val="20"/>
          <w:szCs w:val="20"/>
        </w:rPr>
        <w:t xml:space="preserve"> VII</w:t>
      </w:r>
      <w:r w:rsidR="00B53680" w:rsidRPr="00BB4A56">
        <w:rPr>
          <w:rFonts w:ascii="Arial" w:hAnsi="Arial" w:cs="Arial"/>
          <w:sz w:val="20"/>
          <w:szCs w:val="20"/>
        </w:rPr>
        <w:t>: 1-9</w:t>
      </w:r>
    </w:p>
    <w:p w:rsidR="00455F30" w:rsidRPr="00BB4A56" w:rsidRDefault="00455F30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>Umar C &amp; E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S </w:t>
      </w:r>
      <w:proofErr w:type="spellStart"/>
      <w:r w:rsidRPr="00BB4A56">
        <w:rPr>
          <w:rFonts w:ascii="Arial" w:hAnsi="Arial" w:cs="Arial"/>
          <w:sz w:val="20"/>
          <w:szCs w:val="20"/>
        </w:rPr>
        <w:t>Kartamihardja</w:t>
      </w:r>
      <w:proofErr w:type="spellEnd"/>
      <w:r w:rsidRPr="00BB4A56">
        <w:rPr>
          <w:rFonts w:ascii="Arial" w:hAnsi="Arial" w:cs="Arial"/>
          <w:sz w:val="20"/>
          <w:szCs w:val="20"/>
        </w:rPr>
        <w:t>, 2007.</w:t>
      </w:r>
      <w:r w:rsidR="00E85B41"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B3BDE" w:rsidRPr="00BB4A56">
        <w:rPr>
          <w:rFonts w:ascii="Arial" w:hAnsi="Arial" w:cs="Arial"/>
          <w:sz w:val="20"/>
          <w:szCs w:val="20"/>
        </w:rPr>
        <w:t>Konservasi</w:t>
      </w:r>
      <w:proofErr w:type="spellEnd"/>
      <w:r w:rsidR="00BB3BDE"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B3BDE" w:rsidRPr="00BB4A56">
        <w:rPr>
          <w:rFonts w:ascii="Arial" w:hAnsi="Arial" w:cs="Arial"/>
          <w:sz w:val="20"/>
          <w:szCs w:val="20"/>
        </w:rPr>
        <w:t>ikan</w:t>
      </w:r>
      <w:proofErr w:type="spellEnd"/>
      <w:r w:rsidR="00BB3BDE"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B3BDE" w:rsidRPr="00BB4A56">
        <w:rPr>
          <w:rFonts w:ascii="Arial" w:hAnsi="Arial" w:cs="Arial"/>
          <w:sz w:val="20"/>
          <w:szCs w:val="20"/>
        </w:rPr>
        <w:t>belida</w:t>
      </w:r>
      <w:proofErr w:type="spellEnd"/>
      <w:r w:rsidR="00BB3BDE" w:rsidRPr="00BB4A56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BB3BDE" w:rsidRPr="00BB4A56">
        <w:rPr>
          <w:rFonts w:ascii="Arial" w:hAnsi="Arial" w:cs="Arial"/>
          <w:i/>
          <w:sz w:val="20"/>
          <w:szCs w:val="20"/>
        </w:rPr>
        <w:t>Chitala</w:t>
      </w:r>
      <w:proofErr w:type="spellEnd"/>
      <w:r w:rsidR="00BB3BDE"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BB3BDE" w:rsidRPr="00BB4A56">
        <w:rPr>
          <w:rFonts w:ascii="Arial" w:hAnsi="Arial" w:cs="Arial"/>
          <w:i/>
          <w:sz w:val="20"/>
          <w:szCs w:val="20"/>
        </w:rPr>
        <w:t>lopis</w:t>
      </w:r>
      <w:proofErr w:type="spellEnd"/>
      <w:r w:rsidR="00BB3BDE" w:rsidRPr="00BB4A56">
        <w:rPr>
          <w:rFonts w:ascii="Arial" w:hAnsi="Arial" w:cs="Arial"/>
          <w:sz w:val="20"/>
          <w:szCs w:val="20"/>
        </w:rPr>
        <w:t xml:space="preserve">) di </w:t>
      </w:r>
      <w:proofErr w:type="spellStart"/>
      <w:r w:rsidR="00BB3BDE" w:rsidRPr="00BB4A56">
        <w:rPr>
          <w:rFonts w:ascii="Arial" w:hAnsi="Arial" w:cs="Arial"/>
          <w:sz w:val="20"/>
          <w:szCs w:val="20"/>
        </w:rPr>
        <w:t>Waduk</w:t>
      </w:r>
      <w:proofErr w:type="spellEnd"/>
      <w:r w:rsidR="00BB3BDE"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B3BDE" w:rsidRPr="00BB4A56">
        <w:rPr>
          <w:rFonts w:ascii="Arial" w:hAnsi="Arial" w:cs="Arial"/>
          <w:sz w:val="20"/>
          <w:szCs w:val="20"/>
        </w:rPr>
        <w:t>Riam</w:t>
      </w:r>
      <w:proofErr w:type="spellEnd"/>
      <w:r w:rsidR="00BB3BDE"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B3BDE" w:rsidRPr="00BB4A56">
        <w:rPr>
          <w:rFonts w:ascii="Arial" w:hAnsi="Arial" w:cs="Arial"/>
          <w:sz w:val="20"/>
          <w:szCs w:val="20"/>
        </w:rPr>
        <w:t>Kanan</w:t>
      </w:r>
      <w:proofErr w:type="spellEnd"/>
      <w:r w:rsidR="00B41CFB" w:rsidRPr="00BB4A56">
        <w:rPr>
          <w:rFonts w:ascii="Arial" w:hAnsi="Arial" w:cs="Arial"/>
          <w:sz w:val="20"/>
          <w:szCs w:val="20"/>
        </w:rPr>
        <w:t>,</w:t>
      </w:r>
      <w:r w:rsidR="00BB3BDE" w:rsidRPr="00BB4A56">
        <w:rPr>
          <w:rFonts w:ascii="Arial" w:hAnsi="Arial" w:cs="Arial"/>
          <w:sz w:val="20"/>
          <w:szCs w:val="20"/>
        </w:rPr>
        <w:t xml:space="preserve"> Kalimantan </w:t>
      </w:r>
      <w:proofErr w:type="spellStart"/>
      <w:r w:rsidR="00BB3BDE" w:rsidRPr="00BB4A56">
        <w:rPr>
          <w:rFonts w:ascii="Arial" w:hAnsi="Arial" w:cs="Arial"/>
          <w:sz w:val="20"/>
          <w:szCs w:val="20"/>
        </w:rPr>
        <w:t>Selatan.Dalam</w:t>
      </w:r>
      <w:proofErr w:type="spellEnd"/>
      <w:r w:rsidR="00BB3BDE"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B3BDE" w:rsidRPr="00BB4A56">
        <w:rPr>
          <w:rFonts w:ascii="Arial" w:hAnsi="Arial" w:cs="Arial"/>
          <w:sz w:val="20"/>
          <w:szCs w:val="20"/>
        </w:rPr>
        <w:t>Rahardjo</w:t>
      </w:r>
      <w:proofErr w:type="spellEnd"/>
      <w:r w:rsidR="00BB3BDE" w:rsidRPr="00BB4A56">
        <w:rPr>
          <w:rFonts w:ascii="Arial" w:hAnsi="Arial" w:cs="Arial"/>
          <w:sz w:val="20"/>
          <w:szCs w:val="20"/>
        </w:rPr>
        <w:t xml:space="preserve"> MF., </w:t>
      </w:r>
      <w:r w:rsidR="00BB3BDE" w:rsidRPr="00BB4A56">
        <w:rPr>
          <w:rFonts w:ascii="Arial" w:hAnsi="Arial" w:cs="Arial"/>
          <w:i/>
          <w:sz w:val="20"/>
          <w:szCs w:val="20"/>
        </w:rPr>
        <w:t>et al</w:t>
      </w:r>
      <w:r w:rsidR="00BB3BDE" w:rsidRPr="00BB4A56">
        <w:rPr>
          <w:rFonts w:ascii="Arial" w:hAnsi="Arial" w:cs="Arial"/>
          <w:sz w:val="20"/>
          <w:szCs w:val="20"/>
        </w:rPr>
        <w:t>. (</w:t>
      </w:r>
      <w:proofErr w:type="spellStart"/>
      <w:r w:rsidR="00BB3BDE" w:rsidRPr="00BB4A56">
        <w:rPr>
          <w:rFonts w:ascii="Arial" w:hAnsi="Arial" w:cs="Arial"/>
          <w:sz w:val="20"/>
          <w:szCs w:val="20"/>
        </w:rPr>
        <w:t>edts</w:t>
      </w:r>
      <w:proofErr w:type="spellEnd"/>
      <w:r w:rsidR="00BB3BDE" w:rsidRPr="00BB4A56">
        <w:rPr>
          <w:rFonts w:ascii="Arial" w:hAnsi="Arial" w:cs="Arial"/>
          <w:sz w:val="20"/>
          <w:szCs w:val="20"/>
        </w:rPr>
        <w:t>). Forum</w:t>
      </w:r>
      <w:r w:rsidR="00BB3BDE" w:rsidRPr="00BB4A56">
        <w:rPr>
          <w:rFonts w:ascii="Arial" w:hAnsi="Arial" w:cs="Arial"/>
          <w:i/>
          <w:sz w:val="20"/>
          <w:szCs w:val="20"/>
        </w:rPr>
        <w:t xml:space="preserve"> Nasional </w:t>
      </w:r>
      <w:proofErr w:type="spellStart"/>
      <w:r w:rsidR="00BB3BDE" w:rsidRPr="00BB4A56">
        <w:rPr>
          <w:rFonts w:ascii="Arial" w:hAnsi="Arial" w:cs="Arial"/>
          <w:i/>
          <w:sz w:val="20"/>
          <w:szCs w:val="20"/>
        </w:rPr>
        <w:t>Pemacuan</w:t>
      </w:r>
      <w:proofErr w:type="spellEnd"/>
      <w:r w:rsidR="00BB3BDE"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BB3BDE" w:rsidRPr="00BB4A56">
        <w:rPr>
          <w:rFonts w:ascii="Arial" w:hAnsi="Arial" w:cs="Arial"/>
          <w:i/>
          <w:sz w:val="20"/>
          <w:szCs w:val="20"/>
        </w:rPr>
        <w:t>Sumberdaya</w:t>
      </w:r>
      <w:proofErr w:type="spellEnd"/>
      <w:r w:rsidR="00BB3BDE"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BB3BDE" w:rsidRPr="00BB4A56">
        <w:rPr>
          <w:rFonts w:ascii="Arial" w:hAnsi="Arial" w:cs="Arial"/>
          <w:i/>
          <w:sz w:val="20"/>
          <w:szCs w:val="20"/>
        </w:rPr>
        <w:t>Ikan</w:t>
      </w:r>
      <w:proofErr w:type="spellEnd"/>
      <w:r w:rsidR="00BB3BDE" w:rsidRPr="00BB4A56">
        <w:rPr>
          <w:rFonts w:ascii="Arial" w:hAnsi="Arial" w:cs="Arial"/>
          <w:i/>
          <w:sz w:val="20"/>
          <w:szCs w:val="20"/>
        </w:rPr>
        <w:t xml:space="preserve"> I</w:t>
      </w:r>
      <w:r w:rsidR="00BB3BDE" w:rsidRPr="00BB4A56">
        <w:rPr>
          <w:rFonts w:ascii="Arial" w:hAnsi="Arial" w:cs="Arial"/>
          <w:sz w:val="20"/>
          <w:szCs w:val="20"/>
        </w:rPr>
        <w:t>: 263-272</w:t>
      </w:r>
    </w:p>
    <w:p w:rsidR="00F40440" w:rsidRPr="00BB4A56" w:rsidRDefault="00F40440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B4A56">
        <w:rPr>
          <w:rFonts w:ascii="Arial" w:hAnsi="Arial" w:cs="Arial"/>
          <w:sz w:val="20"/>
          <w:szCs w:val="20"/>
        </w:rPr>
        <w:t xml:space="preserve">Vaughan, D. S. 2002. Estimating improvement in spawning potential ratios for South Atlantic Red Drum through Bag and size limit Regulations. </w:t>
      </w:r>
      <w:r w:rsidRPr="00BB4A56">
        <w:rPr>
          <w:rFonts w:ascii="Arial" w:hAnsi="Arial" w:cs="Arial"/>
          <w:i/>
          <w:sz w:val="20"/>
          <w:szCs w:val="20"/>
        </w:rPr>
        <w:t xml:space="preserve"> North American Journal of Fisheries Management 22</w:t>
      </w:r>
      <w:r w:rsidRPr="00BB4A56">
        <w:rPr>
          <w:rFonts w:ascii="Arial" w:hAnsi="Arial" w:cs="Arial"/>
          <w:sz w:val="20"/>
          <w:szCs w:val="20"/>
        </w:rPr>
        <w:t>: 895-906</w:t>
      </w:r>
    </w:p>
    <w:p w:rsidR="00EE0E77" w:rsidRDefault="00DF5F5C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Wayte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S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E &amp; N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L </w:t>
      </w:r>
      <w:proofErr w:type="spellStart"/>
      <w:r w:rsidRPr="00BB4A56">
        <w:rPr>
          <w:rFonts w:ascii="Arial" w:hAnsi="Arial" w:cs="Arial"/>
          <w:sz w:val="20"/>
          <w:szCs w:val="20"/>
        </w:rPr>
        <w:t>Klaer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2010. An effective harvest strategy using improved catch-curves. </w:t>
      </w:r>
      <w:r w:rsidRPr="00BB4A56">
        <w:rPr>
          <w:rFonts w:ascii="Arial" w:hAnsi="Arial" w:cs="Arial"/>
          <w:i/>
          <w:sz w:val="20"/>
          <w:szCs w:val="20"/>
        </w:rPr>
        <w:t>Fisheries Research 106</w:t>
      </w:r>
      <w:r w:rsidRPr="00BB4A56">
        <w:rPr>
          <w:rFonts w:ascii="Arial" w:hAnsi="Arial" w:cs="Arial"/>
          <w:sz w:val="20"/>
          <w:szCs w:val="20"/>
        </w:rPr>
        <w:t xml:space="preserve">: 310-320 </w:t>
      </w:r>
      <w:r w:rsidR="00DB5C13" w:rsidRPr="00BB4A56">
        <w:rPr>
          <w:rFonts w:ascii="Arial" w:hAnsi="Arial" w:cs="Arial"/>
          <w:sz w:val="20"/>
          <w:szCs w:val="20"/>
        </w:rPr>
        <w:t xml:space="preserve"> </w:t>
      </w:r>
    </w:p>
    <w:p w:rsidR="001C34E5" w:rsidRPr="00BB4A56" w:rsidRDefault="001C34E5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Wetherall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J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A. 1986. A new method for </w:t>
      </w:r>
      <w:proofErr w:type="spellStart"/>
      <w:r w:rsidRPr="00BB4A56">
        <w:rPr>
          <w:rFonts w:ascii="Arial" w:hAnsi="Arial" w:cs="Arial"/>
          <w:sz w:val="20"/>
          <w:szCs w:val="20"/>
        </w:rPr>
        <w:t>estimateing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growth and mortality parameters from length-frequency data.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Fishbyte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4(1)</w:t>
      </w:r>
      <w:r w:rsidRPr="00BB4A56">
        <w:rPr>
          <w:rFonts w:ascii="Arial" w:hAnsi="Arial" w:cs="Arial"/>
          <w:sz w:val="20"/>
          <w:szCs w:val="20"/>
        </w:rPr>
        <w:t>: 12-14</w:t>
      </w:r>
    </w:p>
    <w:p w:rsidR="00881FEE" w:rsidRPr="00BB4A56" w:rsidRDefault="00881FEE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Wibowo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A &amp; M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>T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D </w:t>
      </w:r>
      <w:proofErr w:type="spellStart"/>
      <w:r w:rsidRPr="00BB4A56">
        <w:rPr>
          <w:rFonts w:ascii="Arial" w:hAnsi="Arial" w:cs="Arial"/>
          <w:sz w:val="20"/>
          <w:szCs w:val="20"/>
        </w:rPr>
        <w:t>Sunarno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2006. </w:t>
      </w:r>
      <w:proofErr w:type="spellStart"/>
      <w:r w:rsidRPr="00BB4A56">
        <w:rPr>
          <w:rFonts w:ascii="Arial" w:hAnsi="Arial" w:cs="Arial"/>
          <w:sz w:val="20"/>
          <w:szCs w:val="20"/>
        </w:rPr>
        <w:t>Karateristik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habitat </w:t>
      </w:r>
      <w:proofErr w:type="spellStart"/>
      <w:r w:rsidRPr="00BB4A56">
        <w:rPr>
          <w:rFonts w:ascii="Arial" w:hAnsi="Arial" w:cs="Arial"/>
          <w:sz w:val="20"/>
          <w:szCs w:val="20"/>
        </w:rPr>
        <w:t>ikan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belida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Notoptera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Chitala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):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Bawal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1(1)</w:t>
      </w:r>
      <w:r w:rsidRPr="00BB4A56">
        <w:rPr>
          <w:rFonts w:ascii="Arial" w:hAnsi="Arial" w:cs="Arial"/>
          <w:sz w:val="20"/>
          <w:szCs w:val="20"/>
        </w:rPr>
        <w:t>: 19-25</w:t>
      </w:r>
    </w:p>
    <w:p w:rsidR="00E97E53" w:rsidRPr="00BB4A56" w:rsidRDefault="00E97E53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Wibowo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, A &amp; </w:t>
      </w:r>
      <w:proofErr w:type="spellStart"/>
      <w:r w:rsidRPr="00BB4A56">
        <w:rPr>
          <w:rFonts w:ascii="Arial" w:hAnsi="Arial" w:cs="Arial"/>
          <w:sz w:val="20"/>
          <w:szCs w:val="20"/>
        </w:rPr>
        <w:t>Marson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2012. </w:t>
      </w:r>
      <w:proofErr w:type="spellStart"/>
      <w:r w:rsidRPr="00BB4A56">
        <w:rPr>
          <w:rFonts w:ascii="Arial" w:hAnsi="Arial" w:cs="Arial"/>
          <w:sz w:val="20"/>
          <w:szCs w:val="20"/>
        </w:rPr>
        <w:t>Fenomena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plastisitas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fenotipik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ikan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belida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Chitala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lopis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) di Sungai Kampar, Riau. 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Bawal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4(3)</w:t>
      </w:r>
      <w:r w:rsidRPr="00BB4A56">
        <w:rPr>
          <w:rFonts w:ascii="Arial" w:hAnsi="Arial" w:cs="Arial"/>
          <w:sz w:val="20"/>
          <w:szCs w:val="20"/>
        </w:rPr>
        <w:t>: 195-204</w:t>
      </w:r>
    </w:p>
    <w:p w:rsidR="00E64626" w:rsidRPr="00BB4A56" w:rsidRDefault="00E64626" w:rsidP="00722821">
      <w:pPr>
        <w:spacing w:after="0" w:line="240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Wibowo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A. 2014. Food composition and niche characteristic of giant Feather Back (</w:t>
      </w:r>
      <w:proofErr w:type="spellStart"/>
      <w:r w:rsidRPr="00BB4A56">
        <w:rPr>
          <w:rFonts w:ascii="Arial" w:hAnsi="Arial" w:cs="Arial"/>
          <w:i/>
          <w:sz w:val="20"/>
          <w:szCs w:val="20"/>
        </w:rPr>
        <w:t>Chitala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lopis</w:t>
      </w:r>
      <w:proofErr w:type="spellEnd"/>
      <w:r w:rsidR="00B41CFB" w:rsidRPr="00BB4A56">
        <w:rPr>
          <w:rFonts w:ascii="Arial" w:hAnsi="Arial" w:cs="Arial"/>
          <w:sz w:val="20"/>
          <w:szCs w:val="20"/>
        </w:rPr>
        <w:t>)</w:t>
      </w:r>
      <w:r w:rsidRPr="00BB4A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B4A56">
        <w:rPr>
          <w:rFonts w:ascii="Arial" w:hAnsi="Arial" w:cs="Arial"/>
          <w:sz w:val="20"/>
          <w:szCs w:val="20"/>
        </w:rPr>
        <w:t>Bleek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B4A56">
        <w:rPr>
          <w:rFonts w:ascii="Arial" w:hAnsi="Arial" w:cs="Arial"/>
          <w:sz w:val="20"/>
          <w:szCs w:val="20"/>
        </w:rPr>
        <w:t>Indoereivr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1851) In Kampar River, </w:t>
      </w:r>
      <w:proofErr w:type="spellStart"/>
      <w:r w:rsidRPr="00BB4A56">
        <w:rPr>
          <w:rFonts w:ascii="Arial" w:hAnsi="Arial" w:cs="Arial"/>
          <w:sz w:val="20"/>
          <w:szCs w:val="20"/>
        </w:rPr>
        <w:t>Indonesia</w:t>
      </w:r>
      <w:r w:rsidRPr="00BB4A56">
        <w:rPr>
          <w:rFonts w:ascii="Arial" w:hAnsi="Arial" w:cs="Arial"/>
          <w:i/>
          <w:sz w:val="20"/>
          <w:szCs w:val="20"/>
        </w:rPr>
        <w:t>.Fish</w:t>
      </w:r>
      <w:proofErr w:type="spellEnd"/>
      <w:r w:rsidRPr="00BB4A56">
        <w:rPr>
          <w:rFonts w:ascii="Arial" w:hAnsi="Arial" w:cs="Arial"/>
          <w:i/>
          <w:sz w:val="20"/>
          <w:szCs w:val="20"/>
        </w:rPr>
        <w:t>. Res. J 20(1)</w:t>
      </w:r>
      <w:r w:rsidRPr="00BB4A56">
        <w:rPr>
          <w:rFonts w:ascii="Arial" w:hAnsi="Arial" w:cs="Arial"/>
          <w:sz w:val="20"/>
          <w:szCs w:val="20"/>
        </w:rPr>
        <w:t>: 1-10</w:t>
      </w:r>
    </w:p>
    <w:p w:rsidR="00D0249A" w:rsidRPr="00BB4A56" w:rsidRDefault="00D0249A" w:rsidP="00722821">
      <w:pPr>
        <w:spacing w:after="0" w:line="240" w:lineRule="auto"/>
        <w:ind w:left="990" w:hanging="990"/>
        <w:jc w:val="both"/>
        <w:rPr>
          <w:rFonts w:ascii="Arial" w:hAnsi="Arial" w:cs="Arial"/>
          <w:sz w:val="20"/>
          <w:szCs w:val="20"/>
        </w:rPr>
      </w:pPr>
      <w:proofErr w:type="spellStart"/>
      <w:r w:rsidRPr="00BB4A56">
        <w:rPr>
          <w:rFonts w:ascii="Arial" w:hAnsi="Arial" w:cs="Arial"/>
          <w:sz w:val="20"/>
          <w:szCs w:val="20"/>
        </w:rPr>
        <w:t>Wiedenmann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J.</w:t>
      </w:r>
      <w:r w:rsidR="00F741FC" w:rsidRPr="00BB4A56">
        <w:rPr>
          <w:rFonts w:ascii="Arial" w:hAnsi="Arial" w:cs="Arial"/>
          <w:sz w:val="20"/>
          <w:szCs w:val="20"/>
        </w:rPr>
        <w:t>,</w:t>
      </w:r>
      <w:r w:rsidRPr="00BB4A56">
        <w:rPr>
          <w:rFonts w:ascii="Arial" w:hAnsi="Arial" w:cs="Arial"/>
          <w:sz w:val="20"/>
          <w:szCs w:val="20"/>
        </w:rPr>
        <w:t xml:space="preserve"> M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J </w:t>
      </w:r>
      <w:proofErr w:type="spellStart"/>
      <w:r w:rsidRPr="00BB4A56">
        <w:rPr>
          <w:rFonts w:ascii="Arial" w:hAnsi="Arial" w:cs="Arial"/>
          <w:sz w:val="20"/>
          <w:szCs w:val="20"/>
        </w:rPr>
        <w:t>Wilberg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 &amp; T</w:t>
      </w:r>
      <w:r w:rsidR="00F741FC"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sz w:val="20"/>
          <w:szCs w:val="20"/>
        </w:rPr>
        <w:t xml:space="preserve">J Miller. 2013. An evaluation of harvest control rule for data-poor </w:t>
      </w:r>
      <w:proofErr w:type="spellStart"/>
      <w:r w:rsidRPr="00BB4A56">
        <w:rPr>
          <w:rFonts w:ascii="Arial" w:hAnsi="Arial" w:cs="Arial"/>
          <w:sz w:val="20"/>
          <w:szCs w:val="20"/>
        </w:rPr>
        <w:t>fiheries</w:t>
      </w:r>
      <w:proofErr w:type="spellEnd"/>
      <w:r w:rsidRPr="00BB4A56">
        <w:rPr>
          <w:rFonts w:ascii="Arial" w:hAnsi="Arial" w:cs="Arial"/>
          <w:sz w:val="20"/>
          <w:szCs w:val="20"/>
        </w:rPr>
        <w:t xml:space="preserve">. </w:t>
      </w:r>
      <w:r w:rsidRPr="00BB4A56">
        <w:rPr>
          <w:rFonts w:ascii="Arial" w:hAnsi="Arial" w:cs="Arial"/>
          <w:i/>
          <w:sz w:val="20"/>
          <w:szCs w:val="20"/>
        </w:rPr>
        <w:t>North American Journal of Fisheries Management 33</w:t>
      </w:r>
      <w:r w:rsidRPr="00BB4A56">
        <w:rPr>
          <w:rFonts w:ascii="Arial" w:hAnsi="Arial" w:cs="Arial"/>
          <w:sz w:val="20"/>
          <w:szCs w:val="20"/>
        </w:rPr>
        <w:t xml:space="preserve">: 845-860. </w:t>
      </w:r>
    </w:p>
    <w:sectPr w:rsidR="00D0249A" w:rsidRPr="00BB4A56" w:rsidSect="00BB4A56">
      <w:type w:val="continuous"/>
      <w:pgSz w:w="11909" w:h="16834" w:code="9"/>
      <w:pgMar w:top="1701" w:right="1418" w:bottom="1418" w:left="1418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706" w:rsidRDefault="00EB4706" w:rsidP="00FD000B">
      <w:pPr>
        <w:spacing w:after="0" w:line="240" w:lineRule="auto"/>
      </w:pPr>
      <w:r>
        <w:separator/>
      </w:r>
    </w:p>
  </w:endnote>
  <w:endnote w:type="continuationSeparator" w:id="0">
    <w:p w:rsidR="00EB4706" w:rsidRDefault="00EB4706" w:rsidP="00FD0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8582"/>
      <w:docPartObj>
        <w:docPartGallery w:val="Page Numbers (Bottom of Page)"/>
        <w:docPartUnique/>
      </w:docPartObj>
    </w:sdtPr>
    <w:sdtEndPr/>
    <w:sdtContent>
      <w:p w:rsidR="00C25002" w:rsidRDefault="00C250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5E6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25002" w:rsidRDefault="00C250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706" w:rsidRDefault="00EB4706" w:rsidP="00FD000B">
      <w:pPr>
        <w:spacing w:after="0" w:line="240" w:lineRule="auto"/>
      </w:pPr>
      <w:r>
        <w:separator/>
      </w:r>
    </w:p>
  </w:footnote>
  <w:footnote w:type="continuationSeparator" w:id="0">
    <w:p w:rsidR="00EB4706" w:rsidRDefault="00EB4706" w:rsidP="00FD0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271D"/>
    <w:multiLevelType w:val="hybridMultilevel"/>
    <w:tmpl w:val="9536A6BA"/>
    <w:lvl w:ilvl="0" w:tplc="33F8272C">
      <w:start w:val="1"/>
      <w:numFmt w:val="decimal"/>
      <w:lvlText w:val="(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B01F7"/>
    <w:multiLevelType w:val="hybridMultilevel"/>
    <w:tmpl w:val="7E449A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FC7C7A"/>
    <w:multiLevelType w:val="hybridMultilevel"/>
    <w:tmpl w:val="3080ECD8"/>
    <w:lvl w:ilvl="0" w:tplc="29262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83D88"/>
    <w:multiLevelType w:val="hybridMultilevel"/>
    <w:tmpl w:val="2182BD9E"/>
    <w:lvl w:ilvl="0" w:tplc="27E620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9217CE"/>
    <w:multiLevelType w:val="hybridMultilevel"/>
    <w:tmpl w:val="075CB9FA"/>
    <w:lvl w:ilvl="0" w:tplc="040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5" w15:restartNumberingAfterBreak="0">
    <w:nsid w:val="53DF628E"/>
    <w:multiLevelType w:val="hybridMultilevel"/>
    <w:tmpl w:val="49E6856E"/>
    <w:lvl w:ilvl="0" w:tplc="440C0D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07"/>
    <w:rsid w:val="0001020A"/>
    <w:rsid w:val="00035352"/>
    <w:rsid w:val="00040D0C"/>
    <w:rsid w:val="00050105"/>
    <w:rsid w:val="00052360"/>
    <w:rsid w:val="00055814"/>
    <w:rsid w:val="00060FDE"/>
    <w:rsid w:val="00062E33"/>
    <w:rsid w:val="000719C3"/>
    <w:rsid w:val="00072472"/>
    <w:rsid w:val="000727A3"/>
    <w:rsid w:val="0008650D"/>
    <w:rsid w:val="000A0603"/>
    <w:rsid w:val="000D0631"/>
    <w:rsid w:val="000E00EF"/>
    <w:rsid w:val="00100505"/>
    <w:rsid w:val="0011754A"/>
    <w:rsid w:val="00125EF1"/>
    <w:rsid w:val="00141571"/>
    <w:rsid w:val="001446CE"/>
    <w:rsid w:val="001513E6"/>
    <w:rsid w:val="0016482E"/>
    <w:rsid w:val="00164D7D"/>
    <w:rsid w:val="00167584"/>
    <w:rsid w:val="00167FD5"/>
    <w:rsid w:val="00171C15"/>
    <w:rsid w:val="00177E15"/>
    <w:rsid w:val="00185D5B"/>
    <w:rsid w:val="001954FC"/>
    <w:rsid w:val="001A3012"/>
    <w:rsid w:val="001A3097"/>
    <w:rsid w:val="001A39D6"/>
    <w:rsid w:val="001A3FD6"/>
    <w:rsid w:val="001A6641"/>
    <w:rsid w:val="001B03D6"/>
    <w:rsid w:val="001B4125"/>
    <w:rsid w:val="001B5848"/>
    <w:rsid w:val="001C0DE1"/>
    <w:rsid w:val="001C34E5"/>
    <w:rsid w:val="001C6D13"/>
    <w:rsid w:val="001E59E7"/>
    <w:rsid w:val="00205613"/>
    <w:rsid w:val="00205E67"/>
    <w:rsid w:val="002062C5"/>
    <w:rsid w:val="002126D8"/>
    <w:rsid w:val="002148B5"/>
    <w:rsid w:val="00231F54"/>
    <w:rsid w:val="00231FA7"/>
    <w:rsid w:val="00232312"/>
    <w:rsid w:val="00236BBC"/>
    <w:rsid w:val="00242170"/>
    <w:rsid w:val="00243D2A"/>
    <w:rsid w:val="0024490B"/>
    <w:rsid w:val="00251E73"/>
    <w:rsid w:val="00253A31"/>
    <w:rsid w:val="00263503"/>
    <w:rsid w:val="00270D2E"/>
    <w:rsid w:val="0027303A"/>
    <w:rsid w:val="002820FF"/>
    <w:rsid w:val="00282D63"/>
    <w:rsid w:val="0029337C"/>
    <w:rsid w:val="00295DED"/>
    <w:rsid w:val="002A7A7B"/>
    <w:rsid w:val="002B3FCD"/>
    <w:rsid w:val="002D1157"/>
    <w:rsid w:val="002E0D3C"/>
    <w:rsid w:val="002E5060"/>
    <w:rsid w:val="002F19C9"/>
    <w:rsid w:val="002F433E"/>
    <w:rsid w:val="003006BA"/>
    <w:rsid w:val="0031644C"/>
    <w:rsid w:val="00326364"/>
    <w:rsid w:val="003269F2"/>
    <w:rsid w:val="00327583"/>
    <w:rsid w:val="00333F3B"/>
    <w:rsid w:val="0033461B"/>
    <w:rsid w:val="00351A8F"/>
    <w:rsid w:val="00354176"/>
    <w:rsid w:val="0035439B"/>
    <w:rsid w:val="00363941"/>
    <w:rsid w:val="00376E4F"/>
    <w:rsid w:val="00377673"/>
    <w:rsid w:val="00377C38"/>
    <w:rsid w:val="00381E24"/>
    <w:rsid w:val="00381FBF"/>
    <w:rsid w:val="00386AB2"/>
    <w:rsid w:val="003B02C6"/>
    <w:rsid w:val="003B0DB9"/>
    <w:rsid w:val="003B2602"/>
    <w:rsid w:val="003C3114"/>
    <w:rsid w:val="003C32EC"/>
    <w:rsid w:val="003C43B6"/>
    <w:rsid w:val="003C5DF9"/>
    <w:rsid w:val="003D099B"/>
    <w:rsid w:val="003D0C3C"/>
    <w:rsid w:val="003D18FB"/>
    <w:rsid w:val="003D3D91"/>
    <w:rsid w:val="003E607E"/>
    <w:rsid w:val="003E7D85"/>
    <w:rsid w:val="003F5CA9"/>
    <w:rsid w:val="00400EB0"/>
    <w:rsid w:val="00404092"/>
    <w:rsid w:val="004061A1"/>
    <w:rsid w:val="00406576"/>
    <w:rsid w:val="004148AE"/>
    <w:rsid w:val="00425562"/>
    <w:rsid w:val="00425FAB"/>
    <w:rsid w:val="00435474"/>
    <w:rsid w:val="004446E9"/>
    <w:rsid w:val="00444EA3"/>
    <w:rsid w:val="00454364"/>
    <w:rsid w:val="00455475"/>
    <w:rsid w:val="00455BFE"/>
    <w:rsid w:val="00455F30"/>
    <w:rsid w:val="0047738D"/>
    <w:rsid w:val="00483A7F"/>
    <w:rsid w:val="00484BAA"/>
    <w:rsid w:val="004A30C2"/>
    <w:rsid w:val="004A357A"/>
    <w:rsid w:val="004A47E2"/>
    <w:rsid w:val="004B23BB"/>
    <w:rsid w:val="004B2703"/>
    <w:rsid w:val="004B311E"/>
    <w:rsid w:val="004B4DB7"/>
    <w:rsid w:val="004B7B5C"/>
    <w:rsid w:val="004C2667"/>
    <w:rsid w:val="004D15CE"/>
    <w:rsid w:val="004D3520"/>
    <w:rsid w:val="004D40D7"/>
    <w:rsid w:val="004D4A25"/>
    <w:rsid w:val="004E25E9"/>
    <w:rsid w:val="004E7336"/>
    <w:rsid w:val="004F09A7"/>
    <w:rsid w:val="00501D1A"/>
    <w:rsid w:val="00506421"/>
    <w:rsid w:val="00517EA1"/>
    <w:rsid w:val="005235DC"/>
    <w:rsid w:val="005245F1"/>
    <w:rsid w:val="00525581"/>
    <w:rsid w:val="00547A94"/>
    <w:rsid w:val="00565C6F"/>
    <w:rsid w:val="00572A08"/>
    <w:rsid w:val="005752C1"/>
    <w:rsid w:val="005846AC"/>
    <w:rsid w:val="00585037"/>
    <w:rsid w:val="005911E3"/>
    <w:rsid w:val="00596F6B"/>
    <w:rsid w:val="0059718A"/>
    <w:rsid w:val="005A16C4"/>
    <w:rsid w:val="005A21F9"/>
    <w:rsid w:val="005B7887"/>
    <w:rsid w:val="005C2A65"/>
    <w:rsid w:val="005C4AB6"/>
    <w:rsid w:val="005C66BF"/>
    <w:rsid w:val="005E5162"/>
    <w:rsid w:val="005F54BB"/>
    <w:rsid w:val="00602D3A"/>
    <w:rsid w:val="006123FB"/>
    <w:rsid w:val="00612730"/>
    <w:rsid w:val="00622549"/>
    <w:rsid w:val="00630EF5"/>
    <w:rsid w:val="00636AA6"/>
    <w:rsid w:val="00636EDF"/>
    <w:rsid w:val="006372CC"/>
    <w:rsid w:val="00643BFE"/>
    <w:rsid w:val="00643C1F"/>
    <w:rsid w:val="00654AC5"/>
    <w:rsid w:val="00660D6D"/>
    <w:rsid w:val="006617CE"/>
    <w:rsid w:val="0066559F"/>
    <w:rsid w:val="0067014B"/>
    <w:rsid w:val="00672259"/>
    <w:rsid w:val="00673AC2"/>
    <w:rsid w:val="00676381"/>
    <w:rsid w:val="00680998"/>
    <w:rsid w:val="00690F40"/>
    <w:rsid w:val="00692C4C"/>
    <w:rsid w:val="00693621"/>
    <w:rsid w:val="006A3661"/>
    <w:rsid w:val="006B1656"/>
    <w:rsid w:val="006B1816"/>
    <w:rsid w:val="006D021F"/>
    <w:rsid w:val="006D0D0F"/>
    <w:rsid w:val="006D2A5C"/>
    <w:rsid w:val="006E06B9"/>
    <w:rsid w:val="006E38D8"/>
    <w:rsid w:val="006E4758"/>
    <w:rsid w:val="006E5E83"/>
    <w:rsid w:val="006F4B99"/>
    <w:rsid w:val="00711B41"/>
    <w:rsid w:val="00720EBE"/>
    <w:rsid w:val="00722821"/>
    <w:rsid w:val="00722AA8"/>
    <w:rsid w:val="00727E41"/>
    <w:rsid w:val="00732FB2"/>
    <w:rsid w:val="00743E97"/>
    <w:rsid w:val="007505EA"/>
    <w:rsid w:val="00754C96"/>
    <w:rsid w:val="00754F03"/>
    <w:rsid w:val="00770251"/>
    <w:rsid w:val="00776AD2"/>
    <w:rsid w:val="00776C2A"/>
    <w:rsid w:val="00792E9A"/>
    <w:rsid w:val="0079529A"/>
    <w:rsid w:val="007B47DD"/>
    <w:rsid w:val="007C23E5"/>
    <w:rsid w:val="007D288A"/>
    <w:rsid w:val="007D3681"/>
    <w:rsid w:val="007F781A"/>
    <w:rsid w:val="00800FDD"/>
    <w:rsid w:val="00813E7F"/>
    <w:rsid w:val="00826AF8"/>
    <w:rsid w:val="008410F3"/>
    <w:rsid w:val="00851151"/>
    <w:rsid w:val="00853D80"/>
    <w:rsid w:val="008552C7"/>
    <w:rsid w:val="0085768A"/>
    <w:rsid w:val="00857718"/>
    <w:rsid w:val="00857FD2"/>
    <w:rsid w:val="008626A8"/>
    <w:rsid w:val="00866BD6"/>
    <w:rsid w:val="00870197"/>
    <w:rsid w:val="00881A58"/>
    <w:rsid w:val="00881FEE"/>
    <w:rsid w:val="008909BB"/>
    <w:rsid w:val="00890FB0"/>
    <w:rsid w:val="00894E8B"/>
    <w:rsid w:val="008A0071"/>
    <w:rsid w:val="008A4CC6"/>
    <w:rsid w:val="008B55B5"/>
    <w:rsid w:val="008B6645"/>
    <w:rsid w:val="008B768A"/>
    <w:rsid w:val="008B7D7F"/>
    <w:rsid w:val="008C2D3D"/>
    <w:rsid w:val="008E370D"/>
    <w:rsid w:val="008F05FC"/>
    <w:rsid w:val="008F3FB1"/>
    <w:rsid w:val="00904BE3"/>
    <w:rsid w:val="00906633"/>
    <w:rsid w:val="0092051F"/>
    <w:rsid w:val="00921FAF"/>
    <w:rsid w:val="009563D1"/>
    <w:rsid w:val="00966EC2"/>
    <w:rsid w:val="00967D19"/>
    <w:rsid w:val="0097342D"/>
    <w:rsid w:val="00976390"/>
    <w:rsid w:val="0098052E"/>
    <w:rsid w:val="00990407"/>
    <w:rsid w:val="0099318D"/>
    <w:rsid w:val="009A11F3"/>
    <w:rsid w:val="009A69D4"/>
    <w:rsid w:val="009B56A8"/>
    <w:rsid w:val="009C4BE9"/>
    <w:rsid w:val="009D03E4"/>
    <w:rsid w:val="009D3858"/>
    <w:rsid w:val="009D5499"/>
    <w:rsid w:val="009E07EC"/>
    <w:rsid w:val="009E0F61"/>
    <w:rsid w:val="009F19EF"/>
    <w:rsid w:val="009F3E3C"/>
    <w:rsid w:val="009F760C"/>
    <w:rsid w:val="00A00E08"/>
    <w:rsid w:val="00A04436"/>
    <w:rsid w:val="00A063F7"/>
    <w:rsid w:val="00A07D85"/>
    <w:rsid w:val="00A1505D"/>
    <w:rsid w:val="00A22110"/>
    <w:rsid w:val="00A2429B"/>
    <w:rsid w:val="00A259D6"/>
    <w:rsid w:val="00A32445"/>
    <w:rsid w:val="00A349A5"/>
    <w:rsid w:val="00A34F1E"/>
    <w:rsid w:val="00A70B2C"/>
    <w:rsid w:val="00A77FDE"/>
    <w:rsid w:val="00A851A0"/>
    <w:rsid w:val="00A92E38"/>
    <w:rsid w:val="00A95F13"/>
    <w:rsid w:val="00AA33C5"/>
    <w:rsid w:val="00AC7C41"/>
    <w:rsid w:val="00AD5D5E"/>
    <w:rsid w:val="00AE0B56"/>
    <w:rsid w:val="00AF1018"/>
    <w:rsid w:val="00AF2E7D"/>
    <w:rsid w:val="00B002E7"/>
    <w:rsid w:val="00B05BA8"/>
    <w:rsid w:val="00B115CA"/>
    <w:rsid w:val="00B239AF"/>
    <w:rsid w:val="00B265FF"/>
    <w:rsid w:val="00B2682D"/>
    <w:rsid w:val="00B41CFB"/>
    <w:rsid w:val="00B43F4B"/>
    <w:rsid w:val="00B53680"/>
    <w:rsid w:val="00B71275"/>
    <w:rsid w:val="00B803A8"/>
    <w:rsid w:val="00B91111"/>
    <w:rsid w:val="00B97834"/>
    <w:rsid w:val="00BA3654"/>
    <w:rsid w:val="00BA50F0"/>
    <w:rsid w:val="00BB07C2"/>
    <w:rsid w:val="00BB3BDE"/>
    <w:rsid w:val="00BB4A56"/>
    <w:rsid w:val="00BC5947"/>
    <w:rsid w:val="00BC7578"/>
    <w:rsid w:val="00BD6613"/>
    <w:rsid w:val="00BD748F"/>
    <w:rsid w:val="00BE5222"/>
    <w:rsid w:val="00C00481"/>
    <w:rsid w:val="00C12B1B"/>
    <w:rsid w:val="00C1523D"/>
    <w:rsid w:val="00C25002"/>
    <w:rsid w:val="00C25CAE"/>
    <w:rsid w:val="00C42F39"/>
    <w:rsid w:val="00C46D68"/>
    <w:rsid w:val="00C51515"/>
    <w:rsid w:val="00C65DD0"/>
    <w:rsid w:val="00C82130"/>
    <w:rsid w:val="00C8372D"/>
    <w:rsid w:val="00CA115C"/>
    <w:rsid w:val="00CC4673"/>
    <w:rsid w:val="00CE1F14"/>
    <w:rsid w:val="00CF1434"/>
    <w:rsid w:val="00CF29BB"/>
    <w:rsid w:val="00CF32D7"/>
    <w:rsid w:val="00CF767A"/>
    <w:rsid w:val="00D00BDA"/>
    <w:rsid w:val="00D0249A"/>
    <w:rsid w:val="00D30F61"/>
    <w:rsid w:val="00D31C2A"/>
    <w:rsid w:val="00D31D37"/>
    <w:rsid w:val="00D4095F"/>
    <w:rsid w:val="00D506D6"/>
    <w:rsid w:val="00D53DEF"/>
    <w:rsid w:val="00D6338E"/>
    <w:rsid w:val="00D81892"/>
    <w:rsid w:val="00D82D7D"/>
    <w:rsid w:val="00D86200"/>
    <w:rsid w:val="00D928E5"/>
    <w:rsid w:val="00DB5C13"/>
    <w:rsid w:val="00DF269A"/>
    <w:rsid w:val="00DF5F5C"/>
    <w:rsid w:val="00E07C49"/>
    <w:rsid w:val="00E20BD5"/>
    <w:rsid w:val="00E22179"/>
    <w:rsid w:val="00E30431"/>
    <w:rsid w:val="00E40A44"/>
    <w:rsid w:val="00E517D8"/>
    <w:rsid w:val="00E57B83"/>
    <w:rsid w:val="00E6041C"/>
    <w:rsid w:val="00E64626"/>
    <w:rsid w:val="00E65C59"/>
    <w:rsid w:val="00E8396C"/>
    <w:rsid w:val="00E848BC"/>
    <w:rsid w:val="00E851BB"/>
    <w:rsid w:val="00E85B41"/>
    <w:rsid w:val="00E867FE"/>
    <w:rsid w:val="00E936B2"/>
    <w:rsid w:val="00E97E53"/>
    <w:rsid w:val="00EA1371"/>
    <w:rsid w:val="00EB32B6"/>
    <w:rsid w:val="00EB4706"/>
    <w:rsid w:val="00EB64D1"/>
    <w:rsid w:val="00ED30B1"/>
    <w:rsid w:val="00ED7604"/>
    <w:rsid w:val="00EE0E77"/>
    <w:rsid w:val="00EE15C4"/>
    <w:rsid w:val="00EE547E"/>
    <w:rsid w:val="00EF3946"/>
    <w:rsid w:val="00EF5D08"/>
    <w:rsid w:val="00EF76AB"/>
    <w:rsid w:val="00F039E7"/>
    <w:rsid w:val="00F03C27"/>
    <w:rsid w:val="00F14A45"/>
    <w:rsid w:val="00F15006"/>
    <w:rsid w:val="00F304E5"/>
    <w:rsid w:val="00F31286"/>
    <w:rsid w:val="00F36C94"/>
    <w:rsid w:val="00F40440"/>
    <w:rsid w:val="00F56BC1"/>
    <w:rsid w:val="00F64D2C"/>
    <w:rsid w:val="00F73A17"/>
    <w:rsid w:val="00F741FC"/>
    <w:rsid w:val="00F7478C"/>
    <w:rsid w:val="00F952A2"/>
    <w:rsid w:val="00FA197B"/>
    <w:rsid w:val="00FA2E3C"/>
    <w:rsid w:val="00FA3486"/>
    <w:rsid w:val="00FB08FF"/>
    <w:rsid w:val="00FC3D2B"/>
    <w:rsid w:val="00FD000B"/>
    <w:rsid w:val="00FD11E8"/>
    <w:rsid w:val="00FD1ECE"/>
    <w:rsid w:val="00FD542C"/>
    <w:rsid w:val="00FF3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43777"/>
  <w15:docId w15:val="{AAD30FD3-A21C-4AD7-8C7F-5743EE9C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1275"/>
    <w:rPr>
      <w:color w:val="0000FF" w:themeColor="hyperlink"/>
      <w:u w:val="single"/>
    </w:rPr>
  </w:style>
  <w:style w:type="table" w:styleId="TableGrid">
    <w:name w:val="Table Grid"/>
    <w:basedOn w:val="TableNormal"/>
    <w:rsid w:val="002F43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4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33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A16C4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FD0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000B"/>
  </w:style>
  <w:style w:type="paragraph" w:styleId="Footer">
    <w:name w:val="footer"/>
    <w:basedOn w:val="Normal"/>
    <w:link w:val="FooterChar"/>
    <w:uiPriority w:val="99"/>
    <w:unhideWhenUsed/>
    <w:rsid w:val="00FD0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00B"/>
  </w:style>
  <w:style w:type="paragraph" w:styleId="ListParagraph">
    <w:name w:val="List Paragraph"/>
    <w:basedOn w:val="Normal"/>
    <w:uiPriority w:val="34"/>
    <w:qFormat/>
    <w:rsid w:val="00E20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48038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402025">
                  <w:marLeft w:val="0"/>
                  <w:marRight w:val="0"/>
                  <w:marTop w:val="0"/>
                  <w:marBottom w:val="120"/>
                  <w:divBdr>
                    <w:top w:val="single" w:sz="6" w:space="0" w:color="A0A0A0"/>
                    <w:left w:val="single" w:sz="6" w:space="0" w:color="B9B9B9"/>
                    <w:bottom w:val="single" w:sz="6" w:space="0" w:color="B9B9B9"/>
                    <w:right w:val="single" w:sz="6" w:space="0" w:color="B9B9B9"/>
                  </w:divBdr>
                  <w:divsChild>
                    <w:div w:id="202763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56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35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340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1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55499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213512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56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79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44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003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single" w:sz="6" w:space="2" w:color="auto"/>
                                    <w:bottom w:val="single" w:sz="6" w:space="0" w:color="auto"/>
                                    <w:right w:val="single" w:sz="6" w:space="4" w:color="auto"/>
                                  </w:divBdr>
                                </w:div>
                                <w:div w:id="63013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single" w:sz="6" w:space="2" w:color="auto"/>
                                    <w:bottom w:val="single" w:sz="6" w:space="0" w:color="auto"/>
                                    <w:right w:val="single" w:sz="6" w:space="4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6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9284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591423">
                  <w:marLeft w:val="0"/>
                  <w:marRight w:val="0"/>
                  <w:marTop w:val="0"/>
                  <w:marBottom w:val="120"/>
                  <w:divBdr>
                    <w:top w:val="single" w:sz="6" w:space="0" w:color="A0A0A0"/>
                    <w:left w:val="single" w:sz="6" w:space="0" w:color="B9B9B9"/>
                    <w:bottom w:val="single" w:sz="6" w:space="0" w:color="B9B9B9"/>
                    <w:right w:val="single" w:sz="6" w:space="0" w:color="B9B9B9"/>
                  </w:divBdr>
                  <w:divsChild>
                    <w:div w:id="63761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30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330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4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97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47204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33523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32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33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single" w:sz="6" w:space="2" w:color="auto"/>
                                    <w:bottom w:val="single" w:sz="6" w:space="0" w:color="auto"/>
                                    <w:right w:val="single" w:sz="6" w:space="4" w:color="auto"/>
                                  </w:divBdr>
                                </w:div>
                                <w:div w:id="1464619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single" w:sz="6" w:space="2" w:color="auto"/>
                                    <w:bottom w:val="single" w:sz="6" w:space="0" w:color="auto"/>
                                    <w:right w:val="single" w:sz="6" w:space="4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hyperlink" Target="http://dx.doi.org/10.1016/j.fishres.2015.06.00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01B42-55CF-4FAA-83BE-3F89DC175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7</Pages>
  <Words>2859</Words>
  <Characters>16301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b490</dc:creator>
  <cp:lastModifiedBy>Lenovo</cp:lastModifiedBy>
  <cp:revision>18</cp:revision>
  <dcterms:created xsi:type="dcterms:W3CDTF">2018-05-02T03:41:00Z</dcterms:created>
  <dcterms:modified xsi:type="dcterms:W3CDTF">2018-07-31T01:01:00Z</dcterms:modified>
</cp:coreProperties>
</file>