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2A8" w:rsidRPr="00E71DED" w:rsidRDefault="00DD32A8" w:rsidP="001159A0">
      <w:pPr>
        <w:spacing w:after="0"/>
        <w:jc w:val="center"/>
        <w:rPr>
          <w:rFonts w:ascii="Arial" w:hAnsi="Arial" w:cs="Arial"/>
          <w:b/>
          <w:i/>
          <w:sz w:val="20"/>
          <w:szCs w:val="20"/>
        </w:rPr>
      </w:pPr>
      <w:r w:rsidRPr="00E71DED">
        <w:rPr>
          <w:rFonts w:ascii="Arial" w:hAnsi="Arial" w:cs="Arial"/>
          <w:b/>
          <w:i/>
          <w:sz w:val="20"/>
          <w:szCs w:val="20"/>
        </w:rPr>
        <w:t xml:space="preserve">Analysis of Morphometric Character of </w:t>
      </w:r>
      <w:proofErr w:type="spellStart"/>
      <w:r w:rsidRPr="00E71DED">
        <w:rPr>
          <w:rFonts w:ascii="Arial" w:hAnsi="Arial" w:cs="Arial"/>
          <w:b/>
          <w:i/>
          <w:sz w:val="20"/>
          <w:szCs w:val="20"/>
        </w:rPr>
        <w:t>Chromis</w:t>
      </w:r>
      <w:proofErr w:type="spellEnd"/>
      <w:r w:rsidRPr="00E71DED">
        <w:rPr>
          <w:rFonts w:ascii="Arial" w:hAnsi="Arial" w:cs="Arial"/>
          <w:b/>
          <w:i/>
          <w:sz w:val="20"/>
          <w:szCs w:val="20"/>
        </w:rPr>
        <w:t xml:space="preserve"> Fish in Indonesia and Korea</w:t>
      </w:r>
    </w:p>
    <w:p w:rsidR="00DD32A8" w:rsidRPr="00E71DED" w:rsidRDefault="00DD32A8" w:rsidP="001159A0">
      <w:pPr>
        <w:spacing w:after="0" w:line="240" w:lineRule="auto"/>
        <w:jc w:val="center"/>
        <w:rPr>
          <w:rFonts w:ascii="Arial" w:hAnsi="Arial" w:cs="Arial"/>
          <w:b/>
          <w:sz w:val="20"/>
          <w:szCs w:val="20"/>
        </w:rPr>
      </w:pPr>
      <w:r w:rsidRPr="00E71DED">
        <w:rPr>
          <w:rFonts w:ascii="Arial" w:hAnsi="Arial" w:cs="Arial"/>
          <w:b/>
          <w:sz w:val="20"/>
          <w:szCs w:val="20"/>
        </w:rPr>
        <w:t>Jae Won Lee</w:t>
      </w:r>
      <w:r w:rsidRPr="00E71DED">
        <w:rPr>
          <w:rFonts w:ascii="Arial" w:hAnsi="Arial" w:cs="Arial"/>
          <w:b/>
          <w:sz w:val="20"/>
          <w:szCs w:val="20"/>
          <w:vertAlign w:val="superscript"/>
        </w:rPr>
        <w:t>1*</w:t>
      </w:r>
      <w:r w:rsidRPr="00E71DED">
        <w:rPr>
          <w:rFonts w:ascii="Arial" w:hAnsi="Arial" w:cs="Arial"/>
          <w:b/>
          <w:sz w:val="20"/>
          <w:szCs w:val="20"/>
        </w:rPr>
        <w:t>, Mustaruddin</w:t>
      </w:r>
      <w:r w:rsidRPr="00E71DED">
        <w:rPr>
          <w:rFonts w:ascii="Arial" w:hAnsi="Arial" w:cs="Arial"/>
          <w:b/>
          <w:sz w:val="20"/>
          <w:szCs w:val="20"/>
          <w:vertAlign w:val="superscript"/>
        </w:rPr>
        <w:t>2</w:t>
      </w:r>
      <w:r w:rsidRPr="00E71DED">
        <w:rPr>
          <w:rFonts w:ascii="Arial" w:hAnsi="Arial" w:cs="Arial"/>
          <w:b/>
          <w:sz w:val="20"/>
          <w:szCs w:val="20"/>
        </w:rPr>
        <w:t xml:space="preserve">, </w:t>
      </w:r>
      <w:proofErr w:type="spellStart"/>
      <w:r w:rsidRPr="00E71DED">
        <w:rPr>
          <w:rFonts w:ascii="Arial" w:hAnsi="Arial" w:cs="Arial"/>
          <w:b/>
          <w:sz w:val="20"/>
          <w:szCs w:val="20"/>
        </w:rPr>
        <w:t>Bambang</w:t>
      </w:r>
      <w:proofErr w:type="spellEnd"/>
      <w:r w:rsidRPr="00E71DED">
        <w:rPr>
          <w:rFonts w:ascii="Arial" w:hAnsi="Arial" w:cs="Arial"/>
          <w:b/>
          <w:sz w:val="20"/>
          <w:szCs w:val="20"/>
        </w:rPr>
        <w:t xml:space="preserve"> Murdiyanto</w:t>
      </w:r>
      <w:r w:rsidRPr="00E71DED">
        <w:rPr>
          <w:rFonts w:ascii="Arial" w:hAnsi="Arial" w:cs="Arial"/>
          <w:b/>
          <w:sz w:val="20"/>
          <w:szCs w:val="20"/>
          <w:vertAlign w:val="superscript"/>
        </w:rPr>
        <w:t>2</w:t>
      </w:r>
      <w:r w:rsidRPr="00E71DED">
        <w:rPr>
          <w:rFonts w:ascii="Arial" w:hAnsi="Arial" w:cs="Arial"/>
          <w:b/>
          <w:sz w:val="20"/>
          <w:szCs w:val="20"/>
        </w:rPr>
        <w:t xml:space="preserve">, Ronny </w:t>
      </w:r>
      <w:proofErr w:type="spellStart"/>
      <w:r w:rsidRPr="00E71DED">
        <w:rPr>
          <w:rFonts w:ascii="Arial" w:hAnsi="Arial" w:cs="Arial"/>
          <w:b/>
          <w:sz w:val="20"/>
          <w:szCs w:val="20"/>
        </w:rPr>
        <w:t>Irawan</w:t>
      </w:r>
      <w:proofErr w:type="spellEnd"/>
      <w:r w:rsidRPr="00E71DED">
        <w:rPr>
          <w:rFonts w:ascii="Arial" w:hAnsi="Arial" w:cs="Arial"/>
          <w:b/>
          <w:sz w:val="20"/>
          <w:szCs w:val="20"/>
        </w:rPr>
        <w:t xml:space="preserve"> Wahju</w:t>
      </w:r>
      <w:r w:rsidRPr="00E71DED">
        <w:rPr>
          <w:rFonts w:ascii="Arial" w:hAnsi="Arial" w:cs="Arial"/>
          <w:b/>
          <w:sz w:val="20"/>
          <w:szCs w:val="20"/>
          <w:vertAlign w:val="superscript"/>
        </w:rPr>
        <w:t>2</w:t>
      </w:r>
      <w:r w:rsidRPr="00E71DED">
        <w:rPr>
          <w:rFonts w:ascii="Arial" w:hAnsi="Arial" w:cs="Arial"/>
          <w:b/>
          <w:sz w:val="20"/>
          <w:szCs w:val="20"/>
        </w:rPr>
        <w:t xml:space="preserve">, </w:t>
      </w:r>
      <w:proofErr w:type="spellStart"/>
      <w:r w:rsidRPr="00E71DED">
        <w:rPr>
          <w:rFonts w:ascii="Arial" w:hAnsi="Arial" w:cs="Arial"/>
          <w:b/>
          <w:sz w:val="20"/>
          <w:szCs w:val="20"/>
        </w:rPr>
        <w:t>dan</w:t>
      </w:r>
      <w:proofErr w:type="spellEnd"/>
      <w:r w:rsidRPr="00E71DED">
        <w:rPr>
          <w:rFonts w:ascii="Arial" w:hAnsi="Arial" w:cs="Arial"/>
          <w:b/>
          <w:sz w:val="20"/>
          <w:szCs w:val="20"/>
        </w:rPr>
        <w:t xml:space="preserve"> Kim Jin Koo</w:t>
      </w:r>
      <w:r w:rsidRPr="00E71DED">
        <w:rPr>
          <w:rFonts w:ascii="Arial" w:hAnsi="Arial" w:cs="Arial"/>
          <w:b/>
          <w:sz w:val="20"/>
          <w:szCs w:val="20"/>
          <w:vertAlign w:val="superscript"/>
        </w:rPr>
        <w:t>3</w:t>
      </w:r>
    </w:p>
    <w:p w:rsidR="00DD32A8" w:rsidRPr="00B07E1C" w:rsidRDefault="00DD32A8" w:rsidP="001159A0">
      <w:pPr>
        <w:spacing w:after="0" w:line="240" w:lineRule="auto"/>
        <w:jc w:val="center"/>
        <w:rPr>
          <w:rFonts w:ascii="Arial" w:hAnsi="Arial" w:cs="Arial"/>
          <w:b/>
          <w:sz w:val="18"/>
          <w:szCs w:val="18"/>
        </w:rPr>
      </w:pPr>
    </w:p>
    <w:p w:rsidR="00DD32A8" w:rsidRPr="00B07E1C" w:rsidRDefault="00DD32A8" w:rsidP="001159A0">
      <w:pPr>
        <w:spacing w:after="0" w:line="240" w:lineRule="auto"/>
        <w:jc w:val="center"/>
        <w:rPr>
          <w:rFonts w:ascii="Arial" w:hAnsi="Arial" w:cs="Arial"/>
          <w:i/>
          <w:sz w:val="18"/>
          <w:szCs w:val="18"/>
        </w:rPr>
      </w:pPr>
      <w:r w:rsidRPr="00B07E1C">
        <w:rPr>
          <w:rFonts w:ascii="Arial" w:hAnsi="Arial" w:cs="Arial"/>
          <w:i/>
          <w:sz w:val="18"/>
          <w:szCs w:val="18"/>
          <w:vertAlign w:val="superscript"/>
        </w:rPr>
        <w:t>1</w:t>
      </w:r>
      <w:r w:rsidR="002D4B7E" w:rsidRPr="00B07E1C">
        <w:rPr>
          <w:rFonts w:ascii="Arial" w:hAnsi="Arial" w:cs="Arial"/>
          <w:i/>
          <w:sz w:val="18"/>
          <w:szCs w:val="18"/>
        </w:rPr>
        <w:t xml:space="preserve">Study program of Marine Fisheries Technology, Bogor Agricultural University, Bogor, </w:t>
      </w:r>
      <w:r w:rsidRPr="00B07E1C">
        <w:rPr>
          <w:rFonts w:ascii="Arial" w:hAnsi="Arial" w:cs="Arial"/>
          <w:i/>
          <w:sz w:val="18"/>
          <w:szCs w:val="18"/>
        </w:rPr>
        <w:t>Indonesia</w:t>
      </w:r>
    </w:p>
    <w:p w:rsidR="00DD32A8" w:rsidRPr="00B07E1C" w:rsidRDefault="00DD32A8" w:rsidP="001159A0">
      <w:pPr>
        <w:spacing w:after="0" w:line="240" w:lineRule="auto"/>
        <w:jc w:val="center"/>
        <w:rPr>
          <w:rFonts w:ascii="Arial" w:hAnsi="Arial" w:cs="Arial"/>
          <w:i/>
          <w:sz w:val="18"/>
          <w:szCs w:val="18"/>
        </w:rPr>
      </w:pPr>
      <w:r w:rsidRPr="00B07E1C">
        <w:rPr>
          <w:rFonts w:ascii="Arial" w:hAnsi="Arial" w:cs="Arial"/>
          <w:i/>
          <w:sz w:val="18"/>
          <w:szCs w:val="18"/>
          <w:vertAlign w:val="superscript"/>
        </w:rPr>
        <w:t xml:space="preserve">2 </w:t>
      </w:r>
      <w:proofErr w:type="spellStart"/>
      <w:r w:rsidR="002D4B7E" w:rsidRPr="00B07E1C">
        <w:rPr>
          <w:rFonts w:ascii="Arial" w:hAnsi="Arial" w:cs="Arial"/>
          <w:i/>
          <w:sz w:val="18"/>
          <w:szCs w:val="18"/>
        </w:rPr>
        <w:t>Departement</w:t>
      </w:r>
      <w:proofErr w:type="spellEnd"/>
      <w:r w:rsidR="002D4B7E" w:rsidRPr="00B07E1C">
        <w:rPr>
          <w:rFonts w:ascii="Arial" w:hAnsi="Arial" w:cs="Arial"/>
          <w:i/>
          <w:sz w:val="18"/>
          <w:szCs w:val="18"/>
        </w:rPr>
        <w:t xml:space="preserve"> of Fisheries Resources </w:t>
      </w:r>
      <w:proofErr w:type="spellStart"/>
      <w:r w:rsidR="002D4B7E" w:rsidRPr="00B07E1C">
        <w:rPr>
          <w:rFonts w:ascii="Arial" w:hAnsi="Arial" w:cs="Arial"/>
          <w:i/>
          <w:sz w:val="18"/>
          <w:szCs w:val="18"/>
        </w:rPr>
        <w:t>Utilitazion</w:t>
      </w:r>
      <w:proofErr w:type="spellEnd"/>
      <w:r w:rsidRPr="00B07E1C">
        <w:rPr>
          <w:rFonts w:ascii="Arial" w:hAnsi="Arial" w:cs="Arial"/>
          <w:i/>
          <w:sz w:val="18"/>
          <w:szCs w:val="18"/>
        </w:rPr>
        <w:t xml:space="preserve">, FPIK </w:t>
      </w:r>
      <w:r w:rsidR="002D4B7E" w:rsidRPr="00B07E1C">
        <w:rPr>
          <w:rFonts w:ascii="Arial" w:hAnsi="Arial" w:cs="Arial"/>
          <w:i/>
          <w:sz w:val="18"/>
          <w:szCs w:val="18"/>
        </w:rPr>
        <w:t>Bogor Agricultural University, Bogor, Indonesia</w:t>
      </w:r>
    </w:p>
    <w:p w:rsidR="00DD32A8" w:rsidRPr="00B07E1C" w:rsidRDefault="00DD32A8" w:rsidP="001159A0">
      <w:pPr>
        <w:spacing w:after="0" w:line="240" w:lineRule="auto"/>
        <w:jc w:val="center"/>
        <w:rPr>
          <w:rFonts w:ascii="Arial" w:hAnsi="Arial" w:cs="Arial"/>
          <w:i/>
          <w:sz w:val="18"/>
          <w:szCs w:val="18"/>
        </w:rPr>
      </w:pPr>
      <w:r w:rsidRPr="00B07E1C">
        <w:rPr>
          <w:rFonts w:ascii="Arial" w:hAnsi="Arial" w:cs="Arial"/>
          <w:i/>
          <w:sz w:val="18"/>
          <w:szCs w:val="18"/>
          <w:vertAlign w:val="superscript"/>
        </w:rPr>
        <w:t>3</w:t>
      </w:r>
      <w:r w:rsidRPr="00B07E1C">
        <w:rPr>
          <w:rFonts w:ascii="Arial" w:hAnsi="Arial" w:cs="Arial"/>
          <w:i/>
          <w:sz w:val="18"/>
          <w:szCs w:val="18"/>
        </w:rPr>
        <w:t xml:space="preserve">Departmen of Marine Biology, </w:t>
      </w:r>
      <w:proofErr w:type="spellStart"/>
      <w:r w:rsidRPr="00B07E1C">
        <w:rPr>
          <w:rFonts w:ascii="Arial" w:hAnsi="Arial" w:cs="Arial"/>
          <w:i/>
          <w:sz w:val="18"/>
          <w:szCs w:val="18"/>
        </w:rPr>
        <w:t>Pukyong</w:t>
      </w:r>
      <w:proofErr w:type="spellEnd"/>
      <w:r w:rsidRPr="00B07E1C">
        <w:rPr>
          <w:rFonts w:ascii="Arial" w:hAnsi="Arial" w:cs="Arial"/>
          <w:i/>
          <w:sz w:val="18"/>
          <w:szCs w:val="18"/>
        </w:rPr>
        <w:t xml:space="preserve"> National University, South Korea</w:t>
      </w:r>
    </w:p>
    <w:p w:rsidR="00DD32A8" w:rsidRPr="00B07E1C" w:rsidRDefault="00DD32A8" w:rsidP="001159A0">
      <w:pPr>
        <w:spacing w:after="0" w:line="240" w:lineRule="auto"/>
        <w:jc w:val="center"/>
        <w:rPr>
          <w:rFonts w:ascii="Arial" w:hAnsi="Arial" w:cs="Arial"/>
          <w:i/>
          <w:sz w:val="18"/>
          <w:szCs w:val="18"/>
        </w:rPr>
      </w:pPr>
    </w:p>
    <w:p w:rsidR="00DD32A8" w:rsidRPr="00B07E1C" w:rsidRDefault="00DD32A8" w:rsidP="001159A0">
      <w:pPr>
        <w:spacing w:after="0" w:line="240" w:lineRule="auto"/>
        <w:jc w:val="center"/>
        <w:rPr>
          <w:rFonts w:ascii="Arial" w:hAnsi="Arial" w:cs="Arial"/>
          <w:i/>
          <w:sz w:val="18"/>
          <w:szCs w:val="18"/>
        </w:rPr>
      </w:pPr>
      <w:r w:rsidRPr="00B07E1C">
        <w:rPr>
          <w:rFonts w:ascii="Arial" w:hAnsi="Arial" w:cs="Arial"/>
          <w:i/>
          <w:sz w:val="18"/>
          <w:szCs w:val="18"/>
        </w:rPr>
        <w:t>*</w:t>
      </w:r>
      <w:proofErr w:type="gramStart"/>
      <w:r w:rsidRPr="00B07E1C">
        <w:rPr>
          <w:rFonts w:ascii="Arial" w:hAnsi="Arial" w:cs="Arial"/>
          <w:i/>
          <w:sz w:val="18"/>
          <w:szCs w:val="18"/>
        </w:rPr>
        <w:t>co</w:t>
      </w:r>
      <w:r w:rsidR="002D4B7E" w:rsidRPr="00B07E1C">
        <w:rPr>
          <w:rFonts w:ascii="Arial" w:hAnsi="Arial" w:cs="Arial"/>
          <w:i/>
          <w:sz w:val="18"/>
          <w:szCs w:val="18"/>
        </w:rPr>
        <w:t>rresponding</w:t>
      </w:r>
      <w:r w:rsidRPr="00B07E1C">
        <w:rPr>
          <w:rFonts w:ascii="Arial" w:hAnsi="Arial" w:cs="Arial"/>
          <w:i/>
          <w:sz w:val="18"/>
          <w:szCs w:val="18"/>
        </w:rPr>
        <w:t xml:space="preserve"> :imsindo@hanmail.net</w:t>
      </w:r>
      <w:proofErr w:type="gramEnd"/>
    </w:p>
    <w:p w:rsidR="00DD32A8" w:rsidRPr="00E71DED" w:rsidRDefault="00DD32A8" w:rsidP="006F4ED6">
      <w:pPr>
        <w:spacing w:after="0" w:line="240" w:lineRule="auto"/>
        <w:jc w:val="both"/>
        <w:rPr>
          <w:rFonts w:ascii="Arial" w:hAnsi="Arial" w:cs="Arial"/>
          <w:i/>
          <w:sz w:val="20"/>
          <w:szCs w:val="20"/>
        </w:rPr>
      </w:pPr>
    </w:p>
    <w:p w:rsidR="00DD32A8" w:rsidRPr="00E71DED" w:rsidRDefault="00DD32A8" w:rsidP="006F4ED6">
      <w:pPr>
        <w:spacing w:after="0" w:line="240" w:lineRule="auto"/>
        <w:jc w:val="both"/>
        <w:rPr>
          <w:rFonts w:ascii="Arial" w:hAnsi="Arial" w:cs="Arial"/>
          <w:i/>
          <w:sz w:val="20"/>
          <w:szCs w:val="20"/>
        </w:rPr>
      </w:pPr>
    </w:p>
    <w:p w:rsidR="00DD32A8" w:rsidRPr="00E71DED" w:rsidRDefault="00DD32A8" w:rsidP="006F4ED6">
      <w:pPr>
        <w:spacing w:after="0" w:line="240" w:lineRule="auto"/>
        <w:jc w:val="both"/>
        <w:rPr>
          <w:rFonts w:ascii="Arial" w:hAnsi="Arial" w:cs="Arial"/>
          <w:b/>
          <w:i/>
          <w:sz w:val="20"/>
          <w:szCs w:val="20"/>
        </w:rPr>
      </w:pPr>
      <w:r w:rsidRPr="00E71DED">
        <w:rPr>
          <w:rFonts w:ascii="Arial" w:hAnsi="Arial" w:cs="Arial"/>
          <w:b/>
          <w:i/>
          <w:sz w:val="20"/>
          <w:szCs w:val="20"/>
        </w:rPr>
        <w:t xml:space="preserve">ABSTRAK </w:t>
      </w:r>
    </w:p>
    <w:p w:rsidR="00DD32A8" w:rsidRPr="00E71DED" w:rsidRDefault="00DD32A8" w:rsidP="006F4ED6">
      <w:pPr>
        <w:spacing w:after="0"/>
        <w:jc w:val="both"/>
        <w:rPr>
          <w:rFonts w:ascii="Arial" w:hAnsi="Arial" w:cs="Arial"/>
          <w:sz w:val="20"/>
          <w:szCs w:val="20"/>
        </w:rPr>
      </w:pPr>
    </w:p>
    <w:p w:rsidR="00FA72CE" w:rsidRDefault="00DD32A8" w:rsidP="006F4ED6">
      <w:pPr>
        <w:spacing w:after="0"/>
        <w:jc w:val="both"/>
        <w:rPr>
          <w:rFonts w:ascii="Arial" w:hAnsi="Arial" w:cs="Arial"/>
          <w:sz w:val="20"/>
          <w:szCs w:val="20"/>
        </w:rPr>
      </w:pPr>
      <w:r w:rsidRPr="00E71DED">
        <w:rPr>
          <w:rFonts w:ascii="Arial" w:hAnsi="Arial" w:cs="Arial"/>
          <w:sz w:val="20"/>
          <w:szCs w:val="20"/>
        </w:rPr>
        <w:t xml:space="preserve">There are more than 350 species of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fish in the world. Its distribution covers tropical and subtropical water areas. </w:t>
      </w:r>
      <w:proofErr w:type="spellStart"/>
      <w:r w:rsidRPr="00E71DED">
        <w:rPr>
          <w:rFonts w:ascii="Arial" w:hAnsi="Arial" w:cs="Arial"/>
          <w:sz w:val="20"/>
          <w:szCs w:val="20"/>
        </w:rPr>
        <w:t>Spesific</w:t>
      </w:r>
      <w:proofErr w:type="spellEnd"/>
      <w:r w:rsidRPr="00E71DED">
        <w:rPr>
          <w:rFonts w:ascii="Arial" w:hAnsi="Arial" w:cs="Arial"/>
          <w:sz w:val="20"/>
          <w:szCs w:val="20"/>
        </w:rPr>
        <w:t xml:space="preserve"> geographical conditions determine fish development.  This study aims to analyze morphometric </w:t>
      </w:r>
      <w:proofErr w:type="spellStart"/>
      <w:r w:rsidRPr="00E71DED">
        <w:rPr>
          <w:rFonts w:ascii="Arial" w:hAnsi="Arial" w:cs="Arial"/>
          <w:sz w:val="20"/>
          <w:szCs w:val="20"/>
        </w:rPr>
        <w:t>meristik</w:t>
      </w:r>
      <w:proofErr w:type="spellEnd"/>
      <w:r w:rsidRPr="00E71DED">
        <w:rPr>
          <w:rFonts w:ascii="Arial" w:hAnsi="Arial" w:cs="Arial"/>
          <w:sz w:val="20"/>
          <w:szCs w:val="20"/>
        </w:rPr>
        <w:t xml:space="preserve">, and the differences between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fish characters in Indonesia and Korea waters. The research methods were consisted of descriptive methods,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and Mann Whitney </w:t>
      </w:r>
      <w:proofErr w:type="spellStart"/>
      <w:r w:rsidRPr="00E71DED">
        <w:rPr>
          <w:rFonts w:ascii="Arial" w:hAnsi="Arial" w:cs="Arial"/>
          <w:sz w:val="20"/>
          <w:szCs w:val="20"/>
        </w:rPr>
        <w:t>test.The</w:t>
      </w:r>
      <w:proofErr w:type="spellEnd"/>
      <w:r w:rsidRPr="00E71DED">
        <w:rPr>
          <w:rFonts w:ascii="Arial" w:hAnsi="Arial" w:cs="Arial"/>
          <w:sz w:val="20"/>
          <w:szCs w:val="20"/>
        </w:rPr>
        <w:t xml:space="preserve"> result showed the total length of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found in </w:t>
      </w:r>
      <w:proofErr w:type="spellStart"/>
      <w:r w:rsidRPr="00E71DED">
        <w:rPr>
          <w:rFonts w:ascii="Arial" w:hAnsi="Arial" w:cs="Arial"/>
          <w:sz w:val="20"/>
          <w:szCs w:val="20"/>
        </w:rPr>
        <w:t>Palabuhan</w:t>
      </w:r>
      <w:proofErr w:type="spellEnd"/>
      <w:r w:rsidRPr="00E71DED">
        <w:rPr>
          <w:rFonts w:ascii="Arial" w:hAnsi="Arial" w:cs="Arial"/>
          <w:sz w:val="20"/>
          <w:szCs w:val="20"/>
        </w:rPr>
        <w:t xml:space="preserve"> </w:t>
      </w:r>
      <w:proofErr w:type="spellStart"/>
      <w:r w:rsidRPr="00E71DED">
        <w:rPr>
          <w:rFonts w:ascii="Arial" w:hAnsi="Arial" w:cs="Arial"/>
          <w:sz w:val="20"/>
          <w:szCs w:val="20"/>
        </w:rPr>
        <w:t>ratu</w:t>
      </w:r>
      <w:proofErr w:type="spellEnd"/>
      <w:r w:rsidRPr="00E71DED">
        <w:rPr>
          <w:rFonts w:ascii="Arial" w:hAnsi="Arial" w:cs="Arial"/>
          <w:sz w:val="20"/>
          <w:szCs w:val="20"/>
        </w:rPr>
        <w:t xml:space="preserve"> and </w:t>
      </w:r>
      <w:proofErr w:type="spellStart"/>
      <w:r w:rsidRPr="00E71DED">
        <w:rPr>
          <w:rFonts w:ascii="Arial" w:hAnsi="Arial" w:cs="Arial"/>
          <w:sz w:val="20"/>
          <w:szCs w:val="20"/>
        </w:rPr>
        <w:t>Pramuka</w:t>
      </w:r>
      <w:proofErr w:type="spellEnd"/>
      <w:r w:rsidRPr="00E71DED">
        <w:rPr>
          <w:rFonts w:ascii="Arial" w:hAnsi="Arial" w:cs="Arial"/>
          <w:sz w:val="20"/>
          <w:szCs w:val="20"/>
        </w:rPr>
        <w:t xml:space="preserve"> Island water territories are ranged from 9.9 to 10.2 cm and 7.7 to 13.0 </w:t>
      </w:r>
      <w:proofErr w:type="spellStart"/>
      <w:r w:rsidRPr="00E71DED">
        <w:rPr>
          <w:rFonts w:ascii="Arial" w:hAnsi="Arial" w:cs="Arial"/>
          <w:sz w:val="20"/>
          <w:szCs w:val="20"/>
        </w:rPr>
        <w:t>cm.This</w:t>
      </w:r>
      <w:proofErr w:type="spellEnd"/>
      <w:r w:rsidRPr="00E71DED">
        <w:rPr>
          <w:rFonts w:ascii="Arial" w:hAnsi="Arial" w:cs="Arial"/>
          <w:sz w:val="20"/>
          <w:szCs w:val="20"/>
        </w:rPr>
        <w:t xml:space="preserve"> fish has a dorsal fin, caudal fin which consists of 12-17 weak fingers, and ventral fin consists of 1 hard finger and 4-6 weak fingers.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vaigiensis</w:t>
      </w:r>
      <w:proofErr w:type="spellEnd"/>
      <w:r w:rsidRPr="00E71DED">
        <w:rPr>
          <w:rFonts w:ascii="Arial" w:hAnsi="Arial" w:cs="Arial"/>
          <w:i/>
          <w:sz w:val="20"/>
          <w:szCs w:val="20"/>
        </w:rPr>
        <w:t>’</w:t>
      </w:r>
      <w:r w:rsidRPr="00E71DED">
        <w:rPr>
          <w:rFonts w:ascii="Arial" w:hAnsi="Arial" w:cs="Arial"/>
          <w:sz w:val="20"/>
          <w:szCs w:val="20"/>
        </w:rPr>
        <w:t xml:space="preserve"> found in </w:t>
      </w:r>
      <w:proofErr w:type="spellStart"/>
      <w:r w:rsidRPr="00E71DED">
        <w:rPr>
          <w:rFonts w:ascii="Arial" w:hAnsi="Arial" w:cs="Arial"/>
          <w:sz w:val="20"/>
          <w:szCs w:val="20"/>
        </w:rPr>
        <w:t>Palabuhan</w:t>
      </w:r>
      <w:proofErr w:type="spellEnd"/>
      <w:r w:rsidRPr="00E71DED">
        <w:rPr>
          <w:rFonts w:ascii="Arial" w:hAnsi="Arial" w:cs="Arial"/>
          <w:sz w:val="20"/>
          <w:szCs w:val="20"/>
        </w:rPr>
        <w:t xml:space="preserve"> </w:t>
      </w:r>
      <w:proofErr w:type="spellStart"/>
      <w:r w:rsidRPr="00E71DED">
        <w:rPr>
          <w:rFonts w:ascii="Arial" w:hAnsi="Arial" w:cs="Arial"/>
          <w:sz w:val="20"/>
          <w:szCs w:val="20"/>
        </w:rPr>
        <w:t>ratu</w:t>
      </w:r>
      <w:proofErr w:type="spellEnd"/>
      <w:r w:rsidRPr="00E71DED">
        <w:rPr>
          <w:rFonts w:ascii="Arial" w:hAnsi="Arial" w:cs="Arial"/>
          <w:sz w:val="20"/>
          <w:szCs w:val="20"/>
        </w:rPr>
        <w:t xml:space="preserve">,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and Korea water has each ranging total length from 6.0 to 10.6 cm, 10.9 -12.3 cm, 11 cm, and 5.0 to 8.6 </w:t>
      </w:r>
      <w:proofErr w:type="spellStart"/>
      <w:r w:rsidRPr="00E71DED">
        <w:rPr>
          <w:rFonts w:ascii="Arial" w:hAnsi="Arial" w:cs="Arial"/>
          <w:sz w:val="20"/>
          <w:szCs w:val="20"/>
        </w:rPr>
        <w:t>cm.The</w:t>
      </w:r>
      <w:proofErr w:type="spellEnd"/>
      <w:r w:rsidRPr="00E71DED">
        <w:rPr>
          <w:rFonts w:ascii="Arial" w:hAnsi="Arial" w:cs="Arial"/>
          <w:sz w:val="20"/>
          <w:szCs w:val="20"/>
        </w:rPr>
        <w:t xml:space="preserve"> differences are in the caudal and ventral fin. Morphometric characters of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found in </w:t>
      </w:r>
      <w:proofErr w:type="spellStart"/>
      <w:r w:rsidRPr="00E71DED">
        <w:rPr>
          <w:rFonts w:ascii="Arial" w:hAnsi="Arial" w:cs="Arial"/>
          <w:sz w:val="20"/>
          <w:szCs w:val="20"/>
        </w:rPr>
        <w:t>Palabuhan</w:t>
      </w:r>
      <w:proofErr w:type="spellEnd"/>
      <w:r w:rsidRPr="00E71DED">
        <w:rPr>
          <w:rFonts w:ascii="Arial" w:hAnsi="Arial" w:cs="Arial"/>
          <w:sz w:val="20"/>
          <w:szCs w:val="20"/>
        </w:rPr>
        <w:t xml:space="preserve"> </w:t>
      </w:r>
      <w:proofErr w:type="spellStart"/>
      <w:r w:rsidRPr="00E71DED">
        <w:rPr>
          <w:rFonts w:ascii="Arial" w:hAnsi="Arial" w:cs="Arial"/>
          <w:sz w:val="20"/>
          <w:szCs w:val="20"/>
        </w:rPr>
        <w:t>ratu</w:t>
      </w:r>
      <w:proofErr w:type="spellEnd"/>
      <w:r w:rsidRPr="00E71DED">
        <w:rPr>
          <w:rFonts w:ascii="Arial" w:hAnsi="Arial" w:cs="Arial"/>
          <w:sz w:val="20"/>
          <w:szCs w:val="20"/>
        </w:rPr>
        <w:t xml:space="preserve"> and </w:t>
      </w:r>
      <w:proofErr w:type="spellStart"/>
      <w:r w:rsidRPr="00E71DED">
        <w:rPr>
          <w:rFonts w:ascii="Arial" w:hAnsi="Arial" w:cs="Arial"/>
          <w:sz w:val="20"/>
          <w:szCs w:val="20"/>
        </w:rPr>
        <w:t>Pramuka</w:t>
      </w:r>
      <w:proofErr w:type="spellEnd"/>
      <w:r w:rsidRPr="00E71DED">
        <w:rPr>
          <w:rFonts w:ascii="Arial" w:hAnsi="Arial" w:cs="Arial"/>
          <w:sz w:val="20"/>
          <w:szCs w:val="20"/>
        </w:rPr>
        <w:t xml:space="preserve"> Island water territories relatively similar. Morphometric characters of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Korean waters was not significantly different with </w:t>
      </w:r>
      <w:proofErr w:type="spellStart"/>
      <w:r w:rsidRPr="00E71DED">
        <w:rPr>
          <w:rFonts w:ascii="Arial" w:hAnsi="Arial" w:cs="Arial"/>
          <w:sz w:val="20"/>
          <w:szCs w:val="20"/>
        </w:rPr>
        <w:t>Palabuhan</w:t>
      </w:r>
      <w:proofErr w:type="spellEnd"/>
      <w:r w:rsidRPr="00E71DED">
        <w:rPr>
          <w:rFonts w:ascii="Arial" w:hAnsi="Arial" w:cs="Arial"/>
          <w:sz w:val="20"/>
          <w:szCs w:val="20"/>
        </w:rPr>
        <w:t xml:space="preserve"> </w:t>
      </w:r>
      <w:proofErr w:type="spellStart"/>
      <w:r w:rsidRPr="00E71DED">
        <w:rPr>
          <w:rFonts w:ascii="Arial" w:hAnsi="Arial" w:cs="Arial"/>
          <w:sz w:val="20"/>
          <w:szCs w:val="20"/>
        </w:rPr>
        <w:t>ratu</w:t>
      </w:r>
      <w:proofErr w:type="spellEnd"/>
      <w:r w:rsidRPr="00E71DED">
        <w:rPr>
          <w:rFonts w:ascii="Arial" w:hAnsi="Arial" w:cs="Arial"/>
          <w:sz w:val="20"/>
          <w:szCs w:val="20"/>
        </w:rPr>
        <w:t xml:space="preserve">,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and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water territories. Compared with the other two locations,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the island of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water territory has closely related family with the Korean water’s</w:t>
      </w:r>
    </w:p>
    <w:p w:rsidR="00B07E1C" w:rsidRPr="00E71DED" w:rsidRDefault="00B07E1C" w:rsidP="006F4ED6">
      <w:pPr>
        <w:spacing w:after="0"/>
        <w:jc w:val="both"/>
        <w:rPr>
          <w:rFonts w:ascii="Arial" w:hAnsi="Arial" w:cs="Arial"/>
          <w:sz w:val="20"/>
          <w:szCs w:val="20"/>
        </w:rPr>
      </w:pPr>
    </w:p>
    <w:p w:rsidR="00DD32A8" w:rsidRPr="00E71DED" w:rsidRDefault="00DD32A8" w:rsidP="006F4ED6">
      <w:pPr>
        <w:spacing w:after="0" w:line="240" w:lineRule="auto"/>
        <w:ind w:left="1080" w:hanging="1080"/>
        <w:jc w:val="both"/>
        <w:rPr>
          <w:rFonts w:ascii="Arial" w:hAnsi="Arial" w:cs="Arial"/>
          <w:i/>
          <w:sz w:val="20"/>
          <w:szCs w:val="20"/>
        </w:rPr>
      </w:pPr>
      <w:proofErr w:type="gramStart"/>
      <w:r w:rsidRPr="00E71DED">
        <w:rPr>
          <w:rFonts w:ascii="Arial" w:hAnsi="Arial" w:cs="Arial"/>
          <w:i/>
          <w:sz w:val="20"/>
          <w:szCs w:val="20"/>
        </w:rPr>
        <w:t>Keywords :</w:t>
      </w:r>
      <w:proofErr w:type="gramEnd"/>
      <w:r w:rsidRPr="00E71DED">
        <w:rPr>
          <w:rFonts w:ascii="Arial" w:hAnsi="Arial" w:cs="Arial"/>
          <w:sz w:val="20"/>
          <w:szCs w:val="20"/>
        </w:rPr>
        <w:t xml:space="preserve"> </w:t>
      </w:r>
      <w:proofErr w:type="spellStart"/>
      <w:r w:rsidRPr="00E71DED">
        <w:rPr>
          <w:rFonts w:ascii="Arial" w:hAnsi="Arial" w:cs="Arial"/>
          <w:i/>
          <w:sz w:val="20"/>
          <w:szCs w:val="20"/>
        </w:rPr>
        <w:t>Abudefduf</w:t>
      </w:r>
      <w:proofErr w:type="spellEnd"/>
      <w:r w:rsidRPr="00E71DED">
        <w:rPr>
          <w:rFonts w:ascii="Arial" w:hAnsi="Arial" w:cs="Arial"/>
          <w:i/>
          <w:sz w:val="20"/>
          <w:szCs w:val="20"/>
        </w:rPr>
        <w:t xml:space="preserve">, </w:t>
      </w:r>
      <w:proofErr w:type="spellStart"/>
      <w:r w:rsidRPr="00E71DED">
        <w:rPr>
          <w:rFonts w:ascii="Arial" w:hAnsi="Arial" w:cs="Arial"/>
          <w:i/>
          <w:sz w:val="20"/>
          <w:szCs w:val="20"/>
        </w:rPr>
        <w:t>chromis</w:t>
      </w:r>
      <w:proofErr w:type="spellEnd"/>
      <w:r w:rsidRPr="00E71DED">
        <w:rPr>
          <w:rFonts w:ascii="Arial" w:hAnsi="Arial" w:cs="Arial"/>
          <w:i/>
          <w:sz w:val="20"/>
          <w:szCs w:val="20"/>
        </w:rPr>
        <w:t xml:space="preserve"> fish, characters, morphometric, and </w:t>
      </w:r>
      <w:proofErr w:type="spellStart"/>
      <w:r w:rsidRPr="00E71DED">
        <w:rPr>
          <w:rFonts w:ascii="Arial" w:hAnsi="Arial" w:cs="Arial"/>
          <w:i/>
          <w:sz w:val="20"/>
          <w:szCs w:val="20"/>
        </w:rPr>
        <w:t>Kruskal</w:t>
      </w:r>
      <w:proofErr w:type="spellEnd"/>
      <w:r w:rsidRPr="00E71DED">
        <w:rPr>
          <w:rFonts w:ascii="Arial" w:hAnsi="Arial" w:cs="Arial"/>
          <w:i/>
          <w:sz w:val="20"/>
          <w:szCs w:val="20"/>
        </w:rPr>
        <w:t>-Wallis test</w:t>
      </w:r>
    </w:p>
    <w:p w:rsidR="00DD32A8" w:rsidRPr="00E71DED" w:rsidRDefault="00DD32A8" w:rsidP="006F4ED6">
      <w:pPr>
        <w:spacing w:after="0"/>
        <w:jc w:val="both"/>
        <w:rPr>
          <w:rFonts w:ascii="Arial" w:hAnsi="Arial" w:cs="Arial"/>
          <w:sz w:val="20"/>
          <w:szCs w:val="20"/>
        </w:rPr>
      </w:pPr>
    </w:p>
    <w:p w:rsidR="00EF0D27" w:rsidRDefault="00EF0D27" w:rsidP="006F4ED6">
      <w:pPr>
        <w:pStyle w:val="ListParagraph"/>
        <w:numPr>
          <w:ilvl w:val="0"/>
          <w:numId w:val="3"/>
        </w:numPr>
        <w:tabs>
          <w:tab w:val="left" w:pos="90"/>
        </w:tabs>
        <w:spacing w:after="0"/>
        <w:ind w:left="360"/>
        <w:jc w:val="both"/>
        <w:rPr>
          <w:rFonts w:ascii="Arial" w:hAnsi="Arial" w:cs="Arial"/>
          <w:b/>
          <w:sz w:val="20"/>
          <w:szCs w:val="20"/>
        </w:rPr>
        <w:sectPr w:rsidR="00EF0D27">
          <w:pgSz w:w="12240" w:h="15840"/>
          <w:pgMar w:top="1440" w:right="1440" w:bottom="1440" w:left="1440" w:header="720" w:footer="720" w:gutter="0"/>
          <w:cols w:space="720"/>
          <w:docGrid w:linePitch="360"/>
        </w:sectPr>
      </w:pPr>
    </w:p>
    <w:p w:rsidR="002D4B7E" w:rsidRDefault="002D4B7E" w:rsidP="006F4ED6">
      <w:pPr>
        <w:pStyle w:val="ListParagraph"/>
        <w:numPr>
          <w:ilvl w:val="0"/>
          <w:numId w:val="3"/>
        </w:numPr>
        <w:tabs>
          <w:tab w:val="left" w:pos="90"/>
        </w:tabs>
        <w:spacing w:after="0"/>
        <w:ind w:left="360"/>
        <w:jc w:val="both"/>
        <w:rPr>
          <w:rFonts w:ascii="Arial" w:hAnsi="Arial" w:cs="Arial"/>
          <w:b/>
          <w:sz w:val="20"/>
          <w:szCs w:val="20"/>
        </w:rPr>
      </w:pPr>
      <w:r w:rsidRPr="001159A0">
        <w:rPr>
          <w:rFonts w:ascii="Arial" w:hAnsi="Arial" w:cs="Arial"/>
          <w:b/>
          <w:sz w:val="20"/>
          <w:szCs w:val="20"/>
        </w:rPr>
        <w:lastRenderedPageBreak/>
        <w:t>Introduction</w:t>
      </w:r>
    </w:p>
    <w:p w:rsidR="001159A0" w:rsidRPr="001159A0" w:rsidRDefault="001159A0" w:rsidP="001159A0">
      <w:pPr>
        <w:pStyle w:val="ListParagraph"/>
        <w:tabs>
          <w:tab w:val="left" w:pos="90"/>
        </w:tabs>
        <w:spacing w:after="0"/>
        <w:ind w:left="360"/>
        <w:jc w:val="both"/>
        <w:rPr>
          <w:rFonts w:ascii="Arial" w:hAnsi="Arial" w:cs="Arial"/>
          <w:b/>
          <w:sz w:val="20"/>
          <w:szCs w:val="20"/>
        </w:rPr>
      </w:pPr>
    </w:p>
    <w:p w:rsidR="002D4B7E" w:rsidRPr="00E71DED" w:rsidRDefault="002D4B7E" w:rsidP="006F4ED6">
      <w:pPr>
        <w:spacing w:after="0"/>
        <w:ind w:firstLine="360"/>
        <w:jc w:val="both"/>
        <w:rPr>
          <w:rFonts w:ascii="Arial" w:hAnsi="Arial" w:cs="Arial"/>
          <w:sz w:val="20"/>
          <w:szCs w:val="20"/>
        </w:rPr>
      </w:pPr>
      <w:r w:rsidRPr="00E71DED">
        <w:rPr>
          <w:rFonts w:ascii="Arial" w:hAnsi="Arial" w:cs="Arial"/>
          <w:sz w:val="20"/>
          <w:szCs w:val="20"/>
        </w:rPr>
        <w:t xml:space="preserve">One type of ornamental fish found in the reef area is a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(family </w:t>
      </w:r>
      <w:proofErr w:type="spellStart"/>
      <w:r w:rsidRPr="00E71DED">
        <w:rPr>
          <w:rFonts w:ascii="Arial" w:hAnsi="Arial" w:cs="Arial"/>
          <w:sz w:val="20"/>
          <w:szCs w:val="20"/>
        </w:rPr>
        <w:t>Pomacentridae</w:t>
      </w:r>
      <w:proofErr w:type="spellEnd"/>
      <w:r w:rsidRPr="00E71DED">
        <w:rPr>
          <w:rFonts w:ascii="Arial" w:hAnsi="Arial" w:cs="Arial"/>
          <w:sz w:val="20"/>
          <w:szCs w:val="20"/>
        </w:rPr>
        <w:t xml:space="preserve">).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inhabit almost all the waters of the world including in Indonesia and Korea.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distribution pattern is estimated to be very wide. In Indonesia,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are found in almost all waters, while in Korea can be in the Yellow Sea, the Korean Strait, and the East Sea. Pearce et al. (2017) and Robert </w:t>
      </w:r>
      <w:proofErr w:type="gramStart"/>
      <w:r w:rsidRPr="00E71DED">
        <w:rPr>
          <w:rFonts w:ascii="Arial" w:hAnsi="Arial" w:cs="Arial"/>
          <w:sz w:val="20"/>
          <w:szCs w:val="20"/>
        </w:rPr>
        <w:t>et</w:t>
      </w:r>
      <w:proofErr w:type="gramEnd"/>
      <w:r w:rsidRPr="00E71DED">
        <w:rPr>
          <w:rFonts w:ascii="Arial" w:hAnsi="Arial" w:cs="Arial"/>
          <w:sz w:val="20"/>
          <w:szCs w:val="20"/>
        </w:rPr>
        <w:t xml:space="preserve">. Al. (1987) states there are more than 350 species of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in the world, and their distribution includes tropical and subtropical waters. The largest species, among others, came from the genus </w:t>
      </w:r>
      <w:proofErr w:type="spellStart"/>
      <w:r w:rsidRPr="00B07E1C">
        <w:rPr>
          <w:rFonts w:ascii="Arial" w:hAnsi="Arial" w:cs="Arial"/>
          <w:i/>
          <w:sz w:val="20"/>
          <w:szCs w:val="20"/>
        </w:rPr>
        <w:t>Hypsypops</w:t>
      </w:r>
      <w:proofErr w:type="spellEnd"/>
      <w:r w:rsidRPr="00B07E1C">
        <w:rPr>
          <w:rFonts w:ascii="Arial" w:hAnsi="Arial" w:cs="Arial"/>
          <w:i/>
          <w:sz w:val="20"/>
          <w:szCs w:val="20"/>
        </w:rPr>
        <w:t xml:space="preserve">, </w:t>
      </w:r>
      <w:proofErr w:type="spellStart"/>
      <w:r w:rsidRPr="00B07E1C">
        <w:rPr>
          <w:rFonts w:ascii="Arial" w:hAnsi="Arial" w:cs="Arial"/>
          <w:i/>
          <w:sz w:val="20"/>
          <w:szCs w:val="20"/>
        </w:rPr>
        <w:t>Microspathodon</w:t>
      </w:r>
      <w:proofErr w:type="spellEnd"/>
      <w:r w:rsidRPr="00E71DED">
        <w:rPr>
          <w:rFonts w:ascii="Arial" w:hAnsi="Arial" w:cs="Arial"/>
          <w:sz w:val="20"/>
          <w:szCs w:val="20"/>
        </w:rPr>
        <w:t xml:space="preserve">, and </w:t>
      </w:r>
      <w:r w:rsidRPr="00B07E1C">
        <w:rPr>
          <w:rFonts w:ascii="Arial" w:hAnsi="Arial" w:cs="Arial"/>
          <w:i/>
          <w:sz w:val="20"/>
          <w:szCs w:val="20"/>
        </w:rPr>
        <w:t>Parma</w:t>
      </w:r>
      <w:r w:rsidRPr="00E71DED">
        <w:rPr>
          <w:rFonts w:ascii="Arial" w:hAnsi="Arial" w:cs="Arial"/>
          <w:sz w:val="20"/>
          <w:szCs w:val="20"/>
        </w:rPr>
        <w:t xml:space="preserve">.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live on coral reefs measuring an average of 10 cm and a smaller size of about 4-5 cm.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that live in subtropical waters have various sizes and can be larger. Each species of fish has a different absolute size. It is influenced by age, sex, and environment factors such as food, temperature, pH, and salinity. Environmental factors have a great influence on the growth of fish. Although in </w:t>
      </w:r>
      <w:r w:rsidRPr="00E71DED">
        <w:rPr>
          <w:rFonts w:ascii="Arial" w:hAnsi="Arial" w:cs="Arial"/>
          <w:sz w:val="20"/>
          <w:szCs w:val="20"/>
        </w:rPr>
        <w:lastRenderedPageBreak/>
        <w:t>a species of fish age the same, but its absolute size can be different (</w:t>
      </w:r>
      <w:proofErr w:type="spellStart"/>
      <w:r w:rsidRPr="00E71DED">
        <w:rPr>
          <w:rFonts w:ascii="Arial" w:hAnsi="Arial" w:cs="Arial"/>
          <w:sz w:val="20"/>
          <w:szCs w:val="20"/>
        </w:rPr>
        <w:t>Affandi</w:t>
      </w:r>
      <w:proofErr w:type="spellEnd"/>
      <w:r w:rsidRPr="00E71DED">
        <w:rPr>
          <w:rFonts w:ascii="Arial" w:hAnsi="Arial" w:cs="Arial"/>
          <w:sz w:val="20"/>
          <w:szCs w:val="20"/>
        </w:rPr>
        <w:t xml:space="preserve"> et al., 1992).</w:t>
      </w:r>
    </w:p>
    <w:p w:rsidR="002D4B7E" w:rsidRPr="00E71DED" w:rsidRDefault="002D4B7E" w:rsidP="006F4ED6">
      <w:pPr>
        <w:spacing w:after="0"/>
        <w:ind w:firstLine="360"/>
        <w:jc w:val="both"/>
        <w:rPr>
          <w:rFonts w:ascii="Arial" w:hAnsi="Arial" w:cs="Arial"/>
          <w:sz w:val="20"/>
          <w:szCs w:val="20"/>
        </w:rPr>
      </w:pPr>
      <w:r w:rsidRPr="00E71DED">
        <w:rPr>
          <w:rFonts w:ascii="Arial" w:hAnsi="Arial" w:cs="Arial"/>
          <w:sz w:val="20"/>
          <w:szCs w:val="20"/>
        </w:rPr>
        <w:t xml:space="preserve">An important feature of all species of this fish, which has the shape and position of the small and slanted mouth, dorsal fin interlock, and the deep-shaped tail fin with a tapered puck. According to Pearce et al. (2011) and </w:t>
      </w:r>
      <w:proofErr w:type="spellStart"/>
      <w:r w:rsidRPr="00E71DED">
        <w:rPr>
          <w:rFonts w:ascii="Arial" w:hAnsi="Arial" w:cs="Arial"/>
          <w:sz w:val="20"/>
          <w:szCs w:val="20"/>
        </w:rPr>
        <w:t>Picciulin</w:t>
      </w:r>
      <w:proofErr w:type="spellEnd"/>
      <w:r w:rsidRPr="00E71DED">
        <w:rPr>
          <w:rFonts w:ascii="Arial" w:hAnsi="Arial" w:cs="Arial"/>
          <w:sz w:val="20"/>
          <w:szCs w:val="20"/>
        </w:rPr>
        <w:t xml:space="preserve"> et al (2010),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have a fast swimming ability and can leave the larvae at a distance of 20 km. This fish will enforce its fins when disturbed, usually live by forming hordes or schooling with the main meal is plankton.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have distinct morphological and morphometric characteristics of each species.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has a whitish body color with 5 black strips that thicken on the tail border.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bengalensis</w:t>
      </w:r>
      <w:proofErr w:type="spellEnd"/>
      <w:r w:rsidRPr="00E71DED">
        <w:rPr>
          <w:rFonts w:ascii="Arial" w:hAnsi="Arial" w:cs="Arial"/>
          <w:sz w:val="20"/>
          <w:szCs w:val="20"/>
        </w:rPr>
        <w:t xml:space="preserve"> has a grayish white skin with 6-7 black stripes, the shape of the tail is rounded and the color is dim.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has a bluish-white color with a yellow color around the dorsal fin as well as 5 purplish or blue stripes on its body.</w:t>
      </w:r>
    </w:p>
    <w:p w:rsidR="002D4B7E" w:rsidRPr="00E71DED" w:rsidRDefault="002D4B7E" w:rsidP="006F4ED6">
      <w:pPr>
        <w:spacing w:after="0"/>
        <w:ind w:firstLine="360"/>
        <w:jc w:val="both"/>
        <w:rPr>
          <w:rFonts w:ascii="Arial" w:hAnsi="Arial" w:cs="Arial"/>
          <w:sz w:val="20"/>
          <w:szCs w:val="20"/>
        </w:rPr>
      </w:pPr>
      <w:proofErr w:type="spellStart"/>
      <w:r w:rsidRPr="00E71DED">
        <w:rPr>
          <w:rFonts w:ascii="Arial" w:hAnsi="Arial" w:cs="Arial"/>
          <w:sz w:val="20"/>
          <w:szCs w:val="20"/>
        </w:rPr>
        <w:t>Yulfiperius</w:t>
      </w:r>
      <w:proofErr w:type="spellEnd"/>
      <w:r w:rsidRPr="00E71DED">
        <w:rPr>
          <w:rFonts w:ascii="Arial" w:hAnsi="Arial" w:cs="Arial"/>
          <w:sz w:val="20"/>
          <w:szCs w:val="20"/>
        </w:rPr>
        <w:t xml:space="preserve"> (2006) states that one attempt to avoid extinction and restore the presence of endangered species of fish is domestication. </w:t>
      </w:r>
      <w:r w:rsidRPr="00E71DED">
        <w:rPr>
          <w:rFonts w:ascii="Arial" w:hAnsi="Arial" w:cs="Arial"/>
          <w:sz w:val="20"/>
          <w:szCs w:val="20"/>
        </w:rPr>
        <w:lastRenderedPageBreak/>
        <w:t xml:space="preserve">However, prior to domestication, a morphometric meristem study needs to be conducted, since information regarding biology, ecology and breeding in domestic efforts should be disclosed. </w:t>
      </w:r>
      <w:proofErr w:type="spellStart"/>
      <w:r w:rsidRPr="00E71DED">
        <w:rPr>
          <w:rFonts w:ascii="Arial" w:hAnsi="Arial" w:cs="Arial"/>
          <w:sz w:val="20"/>
          <w:szCs w:val="20"/>
        </w:rPr>
        <w:t>Morphometrics</w:t>
      </w:r>
      <w:proofErr w:type="spellEnd"/>
      <w:r w:rsidRPr="00E71DED">
        <w:rPr>
          <w:rFonts w:ascii="Arial" w:hAnsi="Arial" w:cs="Arial"/>
          <w:sz w:val="20"/>
          <w:szCs w:val="20"/>
        </w:rPr>
        <w:t xml:space="preserve"> is a method of measuring the outer shape of the body as the basis for comparing the size of the fish, including width, total length (TL), eye diameter, standard length (SL), fish height, and others (Effendi, 2002). The size used for identification is a comparison measure. A fish that has a total length of 25 cm and a head length of 5 cm, then the ratio stated is the head length is equal to one-fifth the total length of the body, as well as the fish </w:t>
      </w:r>
      <w:proofErr w:type="spellStart"/>
      <w:r w:rsidRPr="00E71DED">
        <w:rPr>
          <w:rFonts w:ascii="Arial" w:hAnsi="Arial" w:cs="Arial"/>
          <w:sz w:val="20"/>
          <w:szCs w:val="20"/>
        </w:rPr>
        <w:t>meristik</w:t>
      </w:r>
      <w:proofErr w:type="spellEnd"/>
      <w:r w:rsidRPr="00E71DED">
        <w:rPr>
          <w:rFonts w:ascii="Arial" w:hAnsi="Arial" w:cs="Arial"/>
          <w:sz w:val="20"/>
          <w:szCs w:val="20"/>
        </w:rPr>
        <w:t xml:space="preserve"> measurement.</w:t>
      </w:r>
    </w:p>
    <w:p w:rsidR="002D4B7E" w:rsidRDefault="002D4B7E" w:rsidP="006F4ED6">
      <w:pPr>
        <w:spacing w:after="0"/>
        <w:ind w:firstLine="360"/>
        <w:jc w:val="both"/>
        <w:rPr>
          <w:rFonts w:ascii="Arial" w:hAnsi="Arial" w:cs="Arial"/>
          <w:sz w:val="20"/>
          <w:szCs w:val="20"/>
        </w:rPr>
      </w:pPr>
      <w:r w:rsidRPr="00E71DED">
        <w:rPr>
          <w:rFonts w:ascii="Arial" w:hAnsi="Arial" w:cs="Arial"/>
          <w:sz w:val="20"/>
          <w:szCs w:val="20"/>
        </w:rPr>
        <w:t xml:space="preserve">In fisheries biology, morphometric measurements are used in measuring specific features and variation relationships in the fish stock population taxonomy. The morphometric variation of a population in different geographical conditions can be due to differences in genetic structure and environmental conditions. Therefore, the emerging morphometric distribution and variation is a response to the physical environment in which the species live. According to </w:t>
      </w:r>
      <w:proofErr w:type="spellStart"/>
      <w:r w:rsidRPr="00E71DED">
        <w:rPr>
          <w:rFonts w:ascii="Arial" w:hAnsi="Arial" w:cs="Arial"/>
          <w:sz w:val="20"/>
          <w:szCs w:val="20"/>
        </w:rPr>
        <w:t>Turan</w:t>
      </w:r>
      <w:proofErr w:type="spellEnd"/>
      <w:r w:rsidRPr="00E71DED">
        <w:rPr>
          <w:rFonts w:ascii="Arial" w:hAnsi="Arial" w:cs="Arial"/>
          <w:sz w:val="20"/>
          <w:szCs w:val="20"/>
        </w:rPr>
        <w:t xml:space="preserve"> (1999), quantitative morphometric studies have four benefits: 1) differentiating between sex and species; 2) describe patterns of morphological diversity between populations; 3) to classify and suspect phylogenic and kinship relationships; </w:t>
      </w:r>
      <w:proofErr w:type="gramStart"/>
      <w:r w:rsidRPr="00E71DED">
        <w:rPr>
          <w:rFonts w:ascii="Arial" w:hAnsi="Arial" w:cs="Arial"/>
          <w:sz w:val="20"/>
          <w:szCs w:val="20"/>
        </w:rPr>
        <w:t>And</w:t>
      </w:r>
      <w:proofErr w:type="gramEnd"/>
      <w:r w:rsidRPr="00E71DED">
        <w:rPr>
          <w:rFonts w:ascii="Arial" w:hAnsi="Arial" w:cs="Arial"/>
          <w:sz w:val="20"/>
          <w:szCs w:val="20"/>
        </w:rPr>
        <w:t xml:space="preserve"> 4) differentiate fish species among the same species from different geographic locations. A species of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found in Indonesian and </w:t>
      </w:r>
      <w:r w:rsidRPr="00E71DED">
        <w:rPr>
          <w:rFonts w:ascii="Arial" w:hAnsi="Arial" w:cs="Arial"/>
          <w:sz w:val="20"/>
          <w:szCs w:val="20"/>
        </w:rPr>
        <w:lastRenderedPageBreak/>
        <w:t xml:space="preserve">Korean waters can be known the difference and allegedly its kinship level by studying its morphometric character. This study aims to: (a) analyze the memories </w:t>
      </w:r>
      <w:proofErr w:type="spellStart"/>
      <w:r w:rsidRPr="00E71DED">
        <w:rPr>
          <w:rFonts w:ascii="Arial" w:hAnsi="Arial" w:cs="Arial"/>
          <w:sz w:val="20"/>
          <w:szCs w:val="20"/>
        </w:rPr>
        <w:t>morphometrics</w:t>
      </w:r>
      <w:proofErr w:type="spellEnd"/>
      <w:r w:rsidRPr="00E71DED">
        <w:rPr>
          <w:rFonts w:ascii="Arial" w:hAnsi="Arial" w:cs="Arial"/>
          <w:sz w:val="20"/>
          <w:szCs w:val="20"/>
        </w:rPr>
        <w:t xml:space="preserve"> of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and (b) analyze the presence or absence of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morphometric characters in Indonesian and Korean waters.</w:t>
      </w:r>
    </w:p>
    <w:p w:rsidR="001159A0" w:rsidRPr="00E71DED" w:rsidRDefault="001159A0" w:rsidP="006F4ED6">
      <w:pPr>
        <w:spacing w:after="0"/>
        <w:ind w:firstLine="360"/>
        <w:jc w:val="both"/>
        <w:rPr>
          <w:rFonts w:ascii="Arial" w:hAnsi="Arial" w:cs="Arial"/>
          <w:sz w:val="20"/>
          <w:szCs w:val="20"/>
        </w:rPr>
      </w:pPr>
    </w:p>
    <w:p w:rsidR="001159A0" w:rsidRDefault="002D4B7E" w:rsidP="001159A0">
      <w:pPr>
        <w:pStyle w:val="ListParagraph"/>
        <w:numPr>
          <w:ilvl w:val="0"/>
          <w:numId w:val="3"/>
        </w:numPr>
        <w:tabs>
          <w:tab w:val="left" w:pos="90"/>
          <w:tab w:val="left" w:pos="270"/>
        </w:tabs>
        <w:spacing w:after="0"/>
        <w:ind w:hanging="720"/>
        <w:jc w:val="both"/>
        <w:rPr>
          <w:rFonts w:ascii="Arial" w:hAnsi="Arial" w:cs="Arial"/>
          <w:b/>
          <w:sz w:val="20"/>
          <w:szCs w:val="20"/>
        </w:rPr>
      </w:pPr>
      <w:r w:rsidRPr="001159A0">
        <w:rPr>
          <w:rFonts w:ascii="Arial" w:hAnsi="Arial" w:cs="Arial"/>
          <w:b/>
          <w:sz w:val="20"/>
          <w:szCs w:val="20"/>
        </w:rPr>
        <w:t>Research Methods</w:t>
      </w:r>
    </w:p>
    <w:p w:rsidR="001159A0" w:rsidRDefault="001159A0" w:rsidP="001159A0">
      <w:pPr>
        <w:tabs>
          <w:tab w:val="left" w:pos="90"/>
          <w:tab w:val="left" w:pos="270"/>
        </w:tabs>
        <w:spacing w:after="0"/>
        <w:jc w:val="both"/>
        <w:rPr>
          <w:rFonts w:ascii="Arial" w:hAnsi="Arial" w:cs="Arial"/>
          <w:b/>
          <w:sz w:val="20"/>
          <w:szCs w:val="20"/>
        </w:rPr>
      </w:pPr>
    </w:p>
    <w:p w:rsidR="001159A0" w:rsidRDefault="001159A0" w:rsidP="001159A0">
      <w:pPr>
        <w:spacing w:after="0"/>
        <w:jc w:val="both"/>
        <w:rPr>
          <w:rFonts w:ascii="Arial" w:hAnsi="Arial" w:cs="Arial"/>
          <w:b/>
          <w:sz w:val="20"/>
          <w:szCs w:val="20"/>
        </w:rPr>
      </w:pPr>
      <w:r w:rsidRPr="001159A0">
        <w:rPr>
          <w:rFonts w:ascii="Arial" w:hAnsi="Arial" w:cs="Arial"/>
          <w:b/>
          <w:sz w:val="20"/>
          <w:szCs w:val="20"/>
        </w:rPr>
        <w:t xml:space="preserve">Time and Location </w:t>
      </w:r>
    </w:p>
    <w:p w:rsidR="001159A0" w:rsidRPr="001159A0" w:rsidRDefault="001159A0" w:rsidP="001159A0">
      <w:pPr>
        <w:spacing w:after="0"/>
        <w:jc w:val="both"/>
        <w:rPr>
          <w:rFonts w:ascii="Arial" w:hAnsi="Arial" w:cs="Arial"/>
          <w:b/>
          <w:sz w:val="20"/>
          <w:szCs w:val="20"/>
        </w:rPr>
      </w:pPr>
    </w:p>
    <w:p w:rsidR="001159A0" w:rsidRPr="00E71DED"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t xml:space="preserve">The research was conducted in September 2016 - February 2017 in two countries, namely Indonesia and Korea. In Indonesia, data were collected in four locations,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(West Java), </w:t>
      </w:r>
      <w:proofErr w:type="spellStart"/>
      <w:r w:rsidRPr="00E71DED">
        <w:rPr>
          <w:rFonts w:ascii="Arial" w:hAnsi="Arial" w:cs="Arial"/>
          <w:sz w:val="20"/>
          <w:szCs w:val="20"/>
        </w:rPr>
        <w:t>Pramuka</w:t>
      </w:r>
      <w:proofErr w:type="spellEnd"/>
      <w:r w:rsidRPr="00E71DED">
        <w:rPr>
          <w:rFonts w:ascii="Arial" w:hAnsi="Arial" w:cs="Arial"/>
          <w:sz w:val="20"/>
          <w:szCs w:val="20"/>
        </w:rPr>
        <w:t xml:space="preserve"> Island (DKI Jakarta),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(Southeast Sulawesi), and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(West Papua), while in Korea, data were collected in the northern waters of </w:t>
      </w:r>
      <w:proofErr w:type="spellStart"/>
      <w:r w:rsidRPr="00E71DED">
        <w:rPr>
          <w:rFonts w:ascii="Arial" w:hAnsi="Arial" w:cs="Arial"/>
          <w:sz w:val="20"/>
          <w:szCs w:val="20"/>
        </w:rPr>
        <w:t>Jeju</w:t>
      </w:r>
      <w:proofErr w:type="spellEnd"/>
      <w:r w:rsidRPr="00E71DED">
        <w:rPr>
          <w:rFonts w:ascii="Arial" w:hAnsi="Arial" w:cs="Arial"/>
          <w:sz w:val="20"/>
          <w:szCs w:val="20"/>
        </w:rPr>
        <w:t xml:space="preserve"> Island.</w:t>
      </w:r>
    </w:p>
    <w:p w:rsidR="001159A0" w:rsidRPr="00E71DED" w:rsidRDefault="001159A0" w:rsidP="001159A0">
      <w:pPr>
        <w:pStyle w:val="ListParagraph"/>
        <w:spacing w:after="0"/>
        <w:ind w:left="0" w:firstLine="360"/>
        <w:jc w:val="both"/>
        <w:rPr>
          <w:rFonts w:ascii="Arial" w:hAnsi="Arial" w:cs="Arial"/>
          <w:sz w:val="20"/>
          <w:szCs w:val="20"/>
        </w:rPr>
      </w:pPr>
    </w:p>
    <w:p w:rsidR="001159A0" w:rsidRDefault="001159A0" w:rsidP="001159A0">
      <w:pPr>
        <w:spacing w:after="0"/>
        <w:jc w:val="both"/>
        <w:rPr>
          <w:rFonts w:ascii="Arial" w:hAnsi="Arial" w:cs="Arial"/>
          <w:b/>
          <w:sz w:val="20"/>
          <w:szCs w:val="20"/>
        </w:rPr>
      </w:pPr>
      <w:r w:rsidRPr="001159A0">
        <w:rPr>
          <w:rFonts w:ascii="Arial" w:hAnsi="Arial" w:cs="Arial"/>
          <w:b/>
          <w:sz w:val="20"/>
          <w:szCs w:val="20"/>
        </w:rPr>
        <w:t>Materials</w:t>
      </w:r>
    </w:p>
    <w:p w:rsidR="001159A0" w:rsidRPr="001159A0" w:rsidRDefault="001159A0" w:rsidP="001159A0">
      <w:pPr>
        <w:spacing w:after="0"/>
        <w:jc w:val="both"/>
        <w:rPr>
          <w:rFonts w:ascii="Arial" w:hAnsi="Arial" w:cs="Arial"/>
          <w:b/>
          <w:sz w:val="20"/>
          <w:szCs w:val="20"/>
        </w:rPr>
      </w:pPr>
    </w:p>
    <w:p w:rsidR="001159A0" w:rsidRPr="00E71DED"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t>Materials used in this research were 22 samples of sergeant-majors fish (</w:t>
      </w:r>
      <w:proofErr w:type="spellStart"/>
      <w:r w:rsidRPr="00B07E1C">
        <w:rPr>
          <w:rFonts w:ascii="Arial" w:hAnsi="Arial" w:cs="Arial"/>
          <w:i/>
          <w:sz w:val="20"/>
          <w:szCs w:val="20"/>
        </w:rPr>
        <w:t>Abudefduf</w:t>
      </w:r>
      <w:proofErr w:type="spellEnd"/>
      <w:r w:rsidRPr="00E71DED">
        <w:rPr>
          <w:rFonts w:ascii="Arial" w:hAnsi="Arial" w:cs="Arial"/>
          <w:sz w:val="20"/>
          <w:szCs w:val="20"/>
        </w:rPr>
        <w:t xml:space="preserve"> sp.) in which the quality was measured by the completeness of the body parts and size. All research samples were grouped based on the sex type by examining secondary sexual characteristics such as differences in color, shape, and size and also by performing gonadal examination for the species with unclear sexual dimorphism (</w:t>
      </w:r>
      <w:proofErr w:type="spellStart"/>
      <w:r w:rsidRPr="00E71DED">
        <w:rPr>
          <w:rFonts w:ascii="Arial" w:hAnsi="Arial" w:cs="Arial"/>
          <w:sz w:val="20"/>
          <w:szCs w:val="20"/>
        </w:rPr>
        <w:t>Takashashi</w:t>
      </w:r>
      <w:proofErr w:type="spellEnd"/>
      <w:r w:rsidRPr="00E71DED">
        <w:rPr>
          <w:rFonts w:ascii="Arial" w:hAnsi="Arial" w:cs="Arial"/>
          <w:sz w:val="20"/>
          <w:szCs w:val="20"/>
        </w:rPr>
        <w:t xml:space="preserve"> and Hori, 2006). List of materials can be shown at Table 1.</w:t>
      </w:r>
    </w:p>
    <w:p w:rsidR="00EF0D27" w:rsidRDefault="00EF0D27" w:rsidP="001159A0">
      <w:pPr>
        <w:spacing w:after="0"/>
        <w:jc w:val="both"/>
        <w:rPr>
          <w:rFonts w:ascii="Arial" w:hAnsi="Arial" w:cs="Arial"/>
          <w:sz w:val="20"/>
          <w:szCs w:val="20"/>
        </w:rPr>
        <w:sectPr w:rsidR="00EF0D27" w:rsidSect="00EF0D27">
          <w:type w:val="continuous"/>
          <w:pgSz w:w="12240" w:h="15840"/>
          <w:pgMar w:top="1440" w:right="1440" w:bottom="1440" w:left="1440" w:header="720" w:footer="720" w:gutter="0"/>
          <w:cols w:num="2" w:space="720"/>
          <w:docGrid w:linePitch="360"/>
        </w:sectPr>
      </w:pPr>
    </w:p>
    <w:p w:rsidR="001159A0" w:rsidRPr="00E71DED" w:rsidRDefault="001159A0" w:rsidP="001159A0">
      <w:pPr>
        <w:spacing w:after="0"/>
        <w:jc w:val="both"/>
        <w:rPr>
          <w:rFonts w:ascii="Arial" w:hAnsi="Arial" w:cs="Arial"/>
          <w:sz w:val="20"/>
          <w:szCs w:val="20"/>
        </w:rPr>
      </w:pPr>
    </w:p>
    <w:p w:rsidR="001159A0" w:rsidRPr="00E71DED" w:rsidRDefault="001159A0" w:rsidP="001159A0">
      <w:pPr>
        <w:spacing w:after="0"/>
        <w:jc w:val="both"/>
        <w:rPr>
          <w:rFonts w:ascii="Arial" w:hAnsi="Arial" w:cs="Arial"/>
          <w:sz w:val="20"/>
          <w:szCs w:val="20"/>
        </w:rPr>
      </w:pPr>
      <w:r w:rsidRPr="00EF0D27">
        <w:rPr>
          <w:rFonts w:ascii="Arial" w:hAnsi="Arial" w:cs="Arial"/>
          <w:b/>
          <w:sz w:val="20"/>
          <w:szCs w:val="20"/>
        </w:rPr>
        <w:t>Table 1</w:t>
      </w:r>
      <w:r w:rsidRPr="00E71DED">
        <w:rPr>
          <w:rFonts w:ascii="Arial" w:hAnsi="Arial" w:cs="Arial"/>
          <w:sz w:val="20"/>
          <w:szCs w:val="20"/>
        </w:rPr>
        <w:t>. List of the research material</w:t>
      </w:r>
    </w:p>
    <w:tbl>
      <w:tblPr>
        <w:tblStyle w:val="PlainTable21"/>
        <w:tblW w:w="8910" w:type="dxa"/>
        <w:jc w:val="center"/>
        <w:tblLook w:val="04A0" w:firstRow="1" w:lastRow="0" w:firstColumn="1" w:lastColumn="0" w:noHBand="0" w:noVBand="1"/>
      </w:tblPr>
      <w:tblGrid>
        <w:gridCol w:w="562"/>
        <w:gridCol w:w="3128"/>
        <w:gridCol w:w="5220"/>
      </w:tblGrid>
      <w:tr w:rsidR="001159A0" w:rsidRPr="00B07E1C" w:rsidTr="001159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color w:val="000000" w:themeColor="text1"/>
                <w:lang w:val="id-ID"/>
              </w:rPr>
            </w:pPr>
            <w:r w:rsidRPr="00B07E1C">
              <w:rPr>
                <w:rFonts w:ascii="Arial" w:hAnsi="Arial" w:cs="Arial"/>
                <w:color w:val="000000" w:themeColor="text1"/>
                <w:lang w:val="id-ID"/>
              </w:rPr>
              <w:t>No</w:t>
            </w:r>
          </w:p>
        </w:tc>
        <w:tc>
          <w:tcPr>
            <w:tcW w:w="3128" w:type="dxa"/>
          </w:tcPr>
          <w:p w:rsidR="001159A0" w:rsidRPr="00B07E1C" w:rsidRDefault="001159A0" w:rsidP="001159A0">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Material</w:t>
            </w:r>
          </w:p>
        </w:tc>
        <w:tc>
          <w:tcPr>
            <w:tcW w:w="5220" w:type="dxa"/>
          </w:tcPr>
          <w:p w:rsidR="001159A0" w:rsidRPr="00B07E1C" w:rsidRDefault="001159A0" w:rsidP="001159A0">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Function</w:t>
            </w:r>
          </w:p>
        </w:tc>
      </w:tr>
      <w:tr w:rsidR="001159A0" w:rsidRPr="00B07E1C" w:rsidTr="00115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b w:val="0"/>
                <w:color w:val="000000" w:themeColor="text1"/>
                <w:lang w:val="id-ID"/>
              </w:rPr>
            </w:pPr>
            <w:r w:rsidRPr="00B07E1C">
              <w:rPr>
                <w:rFonts w:ascii="Arial" w:hAnsi="Arial" w:cs="Arial"/>
                <w:b w:val="0"/>
                <w:color w:val="000000" w:themeColor="text1"/>
                <w:lang w:val="id-ID"/>
              </w:rPr>
              <w:t>1</w:t>
            </w:r>
          </w:p>
        </w:tc>
        <w:tc>
          <w:tcPr>
            <w:tcW w:w="3128" w:type="dxa"/>
          </w:tcPr>
          <w:p w:rsidR="001159A0" w:rsidRPr="00B07E1C" w:rsidRDefault="001159A0" w:rsidP="001159A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roofErr w:type="spellStart"/>
            <w:r w:rsidRPr="00B07E1C">
              <w:rPr>
                <w:rFonts w:ascii="Arial" w:hAnsi="Arial" w:cs="Arial"/>
                <w:color w:val="000000" w:themeColor="text1"/>
              </w:rPr>
              <w:t>Chromis</w:t>
            </w:r>
            <w:proofErr w:type="spellEnd"/>
            <w:r w:rsidRPr="00B07E1C">
              <w:rPr>
                <w:rFonts w:ascii="Arial" w:hAnsi="Arial" w:cs="Arial"/>
                <w:color w:val="000000" w:themeColor="text1"/>
              </w:rPr>
              <w:t xml:space="preserve"> fish sample</w:t>
            </w:r>
          </w:p>
        </w:tc>
        <w:tc>
          <w:tcPr>
            <w:tcW w:w="5220" w:type="dxa"/>
          </w:tcPr>
          <w:p w:rsidR="001159A0" w:rsidRPr="00B07E1C" w:rsidRDefault="001159A0" w:rsidP="001159A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Research sample</w:t>
            </w:r>
          </w:p>
        </w:tc>
      </w:tr>
      <w:tr w:rsidR="001159A0" w:rsidRPr="00B07E1C" w:rsidTr="001159A0">
        <w:trPr>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b w:val="0"/>
                <w:color w:val="000000" w:themeColor="text1"/>
                <w:lang w:val="id-ID"/>
              </w:rPr>
            </w:pPr>
            <w:r w:rsidRPr="00B07E1C">
              <w:rPr>
                <w:rFonts w:ascii="Arial" w:hAnsi="Arial" w:cs="Arial"/>
                <w:b w:val="0"/>
                <w:color w:val="000000" w:themeColor="text1"/>
                <w:lang w:val="id-ID"/>
              </w:rPr>
              <w:t>2</w:t>
            </w:r>
          </w:p>
        </w:tc>
        <w:tc>
          <w:tcPr>
            <w:tcW w:w="3128" w:type="dxa"/>
          </w:tcPr>
          <w:p w:rsidR="001159A0" w:rsidRPr="00B07E1C" w:rsidRDefault="001159A0" w:rsidP="001159A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id-ID"/>
              </w:rPr>
            </w:pPr>
            <w:r w:rsidRPr="00B07E1C">
              <w:rPr>
                <w:rFonts w:ascii="Arial" w:hAnsi="Arial" w:cs="Arial"/>
                <w:color w:val="000000" w:themeColor="text1"/>
                <w:lang w:val="id-ID"/>
              </w:rPr>
              <w:t>Formalin 4%-10%</w:t>
            </w:r>
          </w:p>
        </w:tc>
        <w:tc>
          <w:tcPr>
            <w:tcW w:w="5220" w:type="dxa"/>
          </w:tcPr>
          <w:p w:rsidR="001159A0" w:rsidRPr="00B07E1C" w:rsidRDefault="00165C4D" w:rsidP="001159A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roofErr w:type="spellStart"/>
            <w:r w:rsidRPr="00B07E1C">
              <w:rPr>
                <w:rFonts w:ascii="Arial" w:hAnsi="Arial" w:cs="Arial"/>
                <w:color w:val="000000" w:themeColor="text1"/>
              </w:rPr>
              <w:t>Reseach</w:t>
            </w:r>
            <w:proofErr w:type="spellEnd"/>
            <w:r w:rsidRPr="00B07E1C">
              <w:rPr>
                <w:rFonts w:ascii="Arial" w:hAnsi="Arial" w:cs="Arial"/>
                <w:color w:val="000000" w:themeColor="text1"/>
              </w:rPr>
              <w:t xml:space="preserve"> sample preservative</w:t>
            </w:r>
          </w:p>
        </w:tc>
      </w:tr>
      <w:tr w:rsidR="001159A0" w:rsidRPr="00B07E1C" w:rsidTr="00115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b w:val="0"/>
                <w:color w:val="000000" w:themeColor="text1"/>
                <w:lang w:val="id-ID"/>
              </w:rPr>
            </w:pPr>
            <w:r w:rsidRPr="00B07E1C">
              <w:rPr>
                <w:rFonts w:ascii="Arial" w:hAnsi="Arial" w:cs="Arial"/>
                <w:b w:val="0"/>
                <w:color w:val="000000" w:themeColor="text1"/>
                <w:lang w:val="id-ID"/>
              </w:rPr>
              <w:t>3</w:t>
            </w:r>
          </w:p>
        </w:tc>
        <w:tc>
          <w:tcPr>
            <w:tcW w:w="3128" w:type="dxa"/>
          </w:tcPr>
          <w:p w:rsidR="001159A0" w:rsidRPr="00B07E1C" w:rsidRDefault="001159A0" w:rsidP="001159A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id-ID"/>
              </w:rPr>
            </w:pPr>
            <w:r w:rsidRPr="00B07E1C">
              <w:rPr>
                <w:rFonts w:ascii="Arial" w:hAnsi="Arial" w:cs="Arial"/>
                <w:color w:val="000000" w:themeColor="text1"/>
                <w:lang w:val="id-ID"/>
              </w:rPr>
              <w:t>Tissue</w:t>
            </w:r>
          </w:p>
        </w:tc>
        <w:tc>
          <w:tcPr>
            <w:tcW w:w="5220" w:type="dxa"/>
          </w:tcPr>
          <w:p w:rsidR="001159A0" w:rsidRPr="00B07E1C" w:rsidRDefault="00165C4D" w:rsidP="001159A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Fish sample cleaner</w:t>
            </w:r>
          </w:p>
        </w:tc>
      </w:tr>
      <w:tr w:rsidR="001159A0" w:rsidRPr="00B07E1C" w:rsidTr="001159A0">
        <w:trPr>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b w:val="0"/>
                <w:color w:val="000000" w:themeColor="text1"/>
                <w:lang w:val="id-ID"/>
              </w:rPr>
            </w:pPr>
            <w:r w:rsidRPr="00B07E1C">
              <w:rPr>
                <w:rFonts w:ascii="Arial" w:hAnsi="Arial" w:cs="Arial"/>
                <w:b w:val="0"/>
                <w:color w:val="000000" w:themeColor="text1"/>
                <w:lang w:val="id-ID"/>
              </w:rPr>
              <w:t>4</w:t>
            </w:r>
          </w:p>
        </w:tc>
        <w:tc>
          <w:tcPr>
            <w:tcW w:w="3128" w:type="dxa"/>
          </w:tcPr>
          <w:p w:rsidR="001159A0" w:rsidRPr="00B07E1C" w:rsidRDefault="00165C4D" w:rsidP="001159A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id-ID"/>
              </w:rPr>
            </w:pPr>
            <w:r w:rsidRPr="00B07E1C">
              <w:rPr>
                <w:rFonts w:ascii="Arial" w:hAnsi="Arial" w:cs="Arial"/>
                <w:color w:val="000000" w:themeColor="text1"/>
                <w:lang w:val="id-ID"/>
              </w:rPr>
              <w:t xml:space="preserve">Ruler with precision </w:t>
            </w:r>
            <w:r w:rsidR="001159A0" w:rsidRPr="00B07E1C">
              <w:rPr>
                <w:rFonts w:ascii="Arial" w:hAnsi="Arial" w:cs="Arial"/>
                <w:color w:val="000000" w:themeColor="text1"/>
                <w:lang w:val="id-ID"/>
              </w:rPr>
              <w:t>0.05 cm</w:t>
            </w:r>
          </w:p>
        </w:tc>
        <w:tc>
          <w:tcPr>
            <w:tcW w:w="5220" w:type="dxa"/>
          </w:tcPr>
          <w:p w:rsidR="001159A0" w:rsidRPr="00B07E1C" w:rsidRDefault="00165C4D" w:rsidP="001159A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To measuring morphometric characters of fish</w:t>
            </w:r>
          </w:p>
        </w:tc>
      </w:tr>
      <w:tr w:rsidR="00B07E1C" w:rsidRPr="00B07E1C" w:rsidTr="00115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b w:val="0"/>
                <w:color w:val="000000" w:themeColor="text1"/>
                <w:lang w:val="id-ID"/>
              </w:rPr>
            </w:pPr>
            <w:r w:rsidRPr="00B07E1C">
              <w:rPr>
                <w:rFonts w:ascii="Arial" w:hAnsi="Arial" w:cs="Arial"/>
                <w:b w:val="0"/>
                <w:color w:val="000000" w:themeColor="text1"/>
                <w:lang w:val="id-ID"/>
              </w:rPr>
              <w:t>5</w:t>
            </w:r>
          </w:p>
        </w:tc>
        <w:tc>
          <w:tcPr>
            <w:tcW w:w="3128" w:type="dxa"/>
          </w:tcPr>
          <w:p w:rsidR="001159A0" w:rsidRPr="00B07E1C" w:rsidRDefault="00165C4D" w:rsidP="001159A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Digital scales</w:t>
            </w:r>
          </w:p>
        </w:tc>
        <w:tc>
          <w:tcPr>
            <w:tcW w:w="5220" w:type="dxa"/>
          </w:tcPr>
          <w:p w:rsidR="001159A0" w:rsidRPr="00B07E1C" w:rsidRDefault="00165C4D" w:rsidP="00165C4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id-ID"/>
              </w:rPr>
            </w:pPr>
            <w:r w:rsidRPr="00B07E1C">
              <w:rPr>
                <w:rFonts w:ascii="Arial" w:hAnsi="Arial" w:cs="Arial"/>
                <w:color w:val="000000" w:themeColor="text1"/>
              </w:rPr>
              <w:t>To measuring weight of fish body</w:t>
            </w:r>
          </w:p>
        </w:tc>
      </w:tr>
      <w:tr w:rsidR="001159A0" w:rsidRPr="00B07E1C" w:rsidTr="001159A0">
        <w:trPr>
          <w:trHeight w:val="70"/>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b w:val="0"/>
                <w:color w:val="000000" w:themeColor="text1"/>
                <w:lang w:val="id-ID"/>
              </w:rPr>
            </w:pPr>
            <w:r w:rsidRPr="00B07E1C">
              <w:rPr>
                <w:rFonts w:ascii="Arial" w:hAnsi="Arial" w:cs="Arial"/>
                <w:b w:val="0"/>
                <w:color w:val="000000" w:themeColor="text1"/>
                <w:lang w:val="id-ID"/>
              </w:rPr>
              <w:t>6</w:t>
            </w:r>
          </w:p>
        </w:tc>
        <w:tc>
          <w:tcPr>
            <w:tcW w:w="3128" w:type="dxa"/>
          </w:tcPr>
          <w:p w:rsidR="001159A0" w:rsidRPr="00B07E1C" w:rsidRDefault="001159A0" w:rsidP="001159A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id-ID"/>
              </w:rPr>
            </w:pPr>
            <w:r w:rsidRPr="00B07E1C">
              <w:rPr>
                <w:rFonts w:ascii="Arial" w:hAnsi="Arial" w:cs="Arial"/>
                <w:color w:val="000000" w:themeColor="text1"/>
                <w:lang w:val="id-ID"/>
              </w:rPr>
              <w:t>Plastics</w:t>
            </w:r>
          </w:p>
        </w:tc>
        <w:tc>
          <w:tcPr>
            <w:tcW w:w="5220" w:type="dxa"/>
          </w:tcPr>
          <w:p w:rsidR="001159A0" w:rsidRPr="00B07E1C" w:rsidRDefault="00B07E1C" w:rsidP="001159A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As sample layering</w:t>
            </w:r>
          </w:p>
        </w:tc>
      </w:tr>
      <w:tr w:rsidR="001159A0" w:rsidRPr="00B07E1C" w:rsidTr="00115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b w:val="0"/>
                <w:color w:val="000000" w:themeColor="text1"/>
                <w:lang w:val="id-ID"/>
              </w:rPr>
            </w:pPr>
            <w:r w:rsidRPr="00B07E1C">
              <w:rPr>
                <w:rFonts w:ascii="Arial" w:hAnsi="Arial" w:cs="Arial"/>
                <w:b w:val="0"/>
                <w:color w:val="000000" w:themeColor="text1"/>
                <w:lang w:val="id-ID"/>
              </w:rPr>
              <w:t>7</w:t>
            </w:r>
          </w:p>
        </w:tc>
        <w:tc>
          <w:tcPr>
            <w:tcW w:w="3128" w:type="dxa"/>
          </w:tcPr>
          <w:p w:rsidR="001159A0" w:rsidRPr="00B07E1C" w:rsidRDefault="00165C4D" w:rsidP="001159A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Label paper</w:t>
            </w:r>
          </w:p>
        </w:tc>
        <w:tc>
          <w:tcPr>
            <w:tcW w:w="5220" w:type="dxa"/>
          </w:tcPr>
          <w:p w:rsidR="001159A0" w:rsidRPr="00B07E1C" w:rsidRDefault="00B07E1C" w:rsidP="001159A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Tagging and labelling of sample</w:t>
            </w:r>
          </w:p>
        </w:tc>
      </w:tr>
      <w:tr w:rsidR="001159A0" w:rsidRPr="00B07E1C" w:rsidTr="001159A0">
        <w:trPr>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b w:val="0"/>
                <w:color w:val="000000" w:themeColor="text1"/>
                <w:lang w:val="id-ID"/>
              </w:rPr>
            </w:pPr>
            <w:r w:rsidRPr="00B07E1C">
              <w:rPr>
                <w:rFonts w:ascii="Arial" w:hAnsi="Arial" w:cs="Arial"/>
                <w:b w:val="0"/>
                <w:color w:val="000000" w:themeColor="text1"/>
                <w:lang w:val="id-ID"/>
              </w:rPr>
              <w:t>8</w:t>
            </w:r>
          </w:p>
        </w:tc>
        <w:tc>
          <w:tcPr>
            <w:tcW w:w="3128" w:type="dxa"/>
          </w:tcPr>
          <w:p w:rsidR="001159A0" w:rsidRPr="00B07E1C" w:rsidRDefault="001159A0" w:rsidP="001159A0">
            <w:pPr>
              <w:jc w:val="both"/>
              <w:cnfStyle w:val="000000000000" w:firstRow="0" w:lastRow="0" w:firstColumn="0" w:lastColumn="0" w:oddVBand="0" w:evenVBand="0" w:oddHBand="0" w:evenHBand="0" w:firstRowFirstColumn="0" w:firstRowLastColumn="0" w:lastRowFirstColumn="0" w:lastRowLastColumn="0"/>
              <w:rPr>
                <w:rFonts w:ascii="Arial" w:hAnsi="Arial" w:cs="Arial"/>
                <w:i/>
                <w:color w:val="000000" w:themeColor="text1"/>
                <w:lang w:val="id-ID"/>
              </w:rPr>
            </w:pPr>
            <w:r w:rsidRPr="00B07E1C">
              <w:rPr>
                <w:rFonts w:ascii="Arial" w:hAnsi="Arial" w:cs="Arial"/>
                <w:i/>
                <w:color w:val="000000" w:themeColor="text1"/>
                <w:lang w:val="id-ID"/>
              </w:rPr>
              <w:t>Ice box</w:t>
            </w:r>
          </w:p>
        </w:tc>
        <w:tc>
          <w:tcPr>
            <w:tcW w:w="5220" w:type="dxa"/>
          </w:tcPr>
          <w:p w:rsidR="001159A0" w:rsidRPr="00B07E1C" w:rsidRDefault="00B07E1C" w:rsidP="001159A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 xml:space="preserve">To packing </w:t>
            </w:r>
            <w:proofErr w:type="spellStart"/>
            <w:r w:rsidRPr="00B07E1C">
              <w:rPr>
                <w:rFonts w:ascii="Arial" w:hAnsi="Arial" w:cs="Arial"/>
                <w:color w:val="000000" w:themeColor="text1"/>
              </w:rPr>
              <w:t>reseach</w:t>
            </w:r>
            <w:proofErr w:type="spellEnd"/>
            <w:r w:rsidRPr="00B07E1C">
              <w:rPr>
                <w:rFonts w:ascii="Arial" w:hAnsi="Arial" w:cs="Arial"/>
                <w:color w:val="000000" w:themeColor="text1"/>
              </w:rPr>
              <w:t xml:space="preserve"> sample</w:t>
            </w:r>
          </w:p>
        </w:tc>
      </w:tr>
      <w:tr w:rsidR="001159A0" w:rsidRPr="00B07E1C" w:rsidTr="00115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 w:type="dxa"/>
          </w:tcPr>
          <w:p w:rsidR="001159A0" w:rsidRPr="00B07E1C" w:rsidRDefault="001159A0" w:rsidP="001159A0">
            <w:pPr>
              <w:jc w:val="center"/>
              <w:rPr>
                <w:rFonts w:ascii="Arial" w:hAnsi="Arial" w:cs="Arial"/>
                <w:b w:val="0"/>
                <w:color w:val="000000" w:themeColor="text1"/>
              </w:rPr>
            </w:pPr>
            <w:r w:rsidRPr="00B07E1C">
              <w:rPr>
                <w:rFonts w:ascii="Arial" w:hAnsi="Arial" w:cs="Arial"/>
                <w:b w:val="0"/>
                <w:color w:val="000000" w:themeColor="text1"/>
              </w:rPr>
              <w:t>9</w:t>
            </w:r>
          </w:p>
        </w:tc>
        <w:tc>
          <w:tcPr>
            <w:tcW w:w="3128" w:type="dxa"/>
          </w:tcPr>
          <w:p w:rsidR="001159A0" w:rsidRPr="00B07E1C" w:rsidRDefault="001159A0" w:rsidP="001159A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SPSS</w:t>
            </w:r>
            <w:r w:rsidR="00165C4D" w:rsidRPr="00B07E1C">
              <w:rPr>
                <w:rFonts w:ascii="Arial" w:hAnsi="Arial" w:cs="Arial"/>
                <w:color w:val="000000" w:themeColor="text1"/>
              </w:rPr>
              <w:t xml:space="preserve"> Program</w:t>
            </w:r>
          </w:p>
        </w:tc>
        <w:tc>
          <w:tcPr>
            <w:tcW w:w="5220" w:type="dxa"/>
          </w:tcPr>
          <w:p w:rsidR="001159A0" w:rsidRPr="00B07E1C" w:rsidRDefault="00B07E1C" w:rsidP="001159A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B07E1C">
              <w:rPr>
                <w:rFonts w:ascii="Arial" w:hAnsi="Arial" w:cs="Arial"/>
                <w:color w:val="000000" w:themeColor="text1"/>
              </w:rPr>
              <w:t>To operating</w:t>
            </w:r>
            <w:r w:rsidR="001159A0" w:rsidRPr="00B07E1C">
              <w:rPr>
                <w:rFonts w:ascii="Arial" w:hAnsi="Arial" w:cs="Arial"/>
                <w:color w:val="000000" w:themeColor="text1"/>
              </w:rPr>
              <w:t xml:space="preserve"> </w:t>
            </w:r>
            <w:r w:rsidR="001159A0" w:rsidRPr="00B07E1C">
              <w:rPr>
                <w:rFonts w:ascii="Arial" w:eastAsia="Times New Roman" w:hAnsi="Arial" w:cs="Arial"/>
                <w:color w:val="000000" w:themeColor="text1"/>
                <w:lang w:val="id-ID"/>
              </w:rPr>
              <w:t>Kruskal-Wallis</w:t>
            </w:r>
            <w:r w:rsidRPr="00B07E1C">
              <w:rPr>
                <w:rFonts w:ascii="Arial" w:eastAsia="Times New Roman" w:hAnsi="Arial" w:cs="Arial"/>
                <w:color w:val="000000" w:themeColor="text1"/>
              </w:rPr>
              <w:t xml:space="preserve"> and </w:t>
            </w:r>
            <w:r w:rsidR="001159A0" w:rsidRPr="00B07E1C">
              <w:rPr>
                <w:rFonts w:ascii="Arial" w:hAnsi="Arial" w:cs="Arial"/>
                <w:color w:val="000000" w:themeColor="text1"/>
                <w:lang w:val="id-ID"/>
              </w:rPr>
              <w:t>Mann Whitn</w:t>
            </w:r>
            <w:proofErr w:type="spellStart"/>
            <w:r w:rsidR="001159A0" w:rsidRPr="00B07E1C">
              <w:rPr>
                <w:rFonts w:ascii="Arial" w:hAnsi="Arial" w:cs="Arial"/>
                <w:color w:val="000000" w:themeColor="text1"/>
              </w:rPr>
              <w:t>ey</w:t>
            </w:r>
            <w:proofErr w:type="spellEnd"/>
            <w:r w:rsidRPr="00B07E1C">
              <w:rPr>
                <w:rFonts w:ascii="Arial" w:hAnsi="Arial" w:cs="Arial"/>
                <w:color w:val="000000" w:themeColor="text1"/>
              </w:rPr>
              <w:t xml:space="preserve"> test</w:t>
            </w:r>
          </w:p>
        </w:tc>
      </w:tr>
    </w:tbl>
    <w:p w:rsidR="001159A0" w:rsidRPr="00EF0D27" w:rsidRDefault="001159A0" w:rsidP="00EF0D27">
      <w:pPr>
        <w:spacing w:after="0"/>
        <w:jc w:val="both"/>
        <w:rPr>
          <w:rFonts w:ascii="Arial" w:hAnsi="Arial" w:cs="Arial"/>
          <w:sz w:val="20"/>
          <w:szCs w:val="20"/>
        </w:rPr>
      </w:pPr>
    </w:p>
    <w:p w:rsidR="00EF0D27" w:rsidRDefault="00EF0D27" w:rsidP="001159A0">
      <w:pPr>
        <w:spacing w:after="0"/>
        <w:jc w:val="both"/>
        <w:rPr>
          <w:rFonts w:ascii="Arial" w:hAnsi="Arial" w:cs="Arial"/>
          <w:b/>
          <w:sz w:val="20"/>
          <w:szCs w:val="20"/>
        </w:rPr>
        <w:sectPr w:rsidR="00EF0D27" w:rsidSect="00EF0D27">
          <w:type w:val="continuous"/>
          <w:pgSz w:w="12240" w:h="15840"/>
          <w:pgMar w:top="1440" w:right="1440" w:bottom="1440" w:left="1440" w:header="720" w:footer="720" w:gutter="0"/>
          <w:cols w:space="720"/>
          <w:docGrid w:linePitch="360"/>
        </w:sectPr>
      </w:pPr>
    </w:p>
    <w:p w:rsidR="001159A0" w:rsidRDefault="001159A0" w:rsidP="001159A0">
      <w:pPr>
        <w:spacing w:after="0"/>
        <w:jc w:val="both"/>
        <w:rPr>
          <w:rFonts w:ascii="Arial" w:hAnsi="Arial" w:cs="Arial"/>
          <w:b/>
          <w:sz w:val="20"/>
          <w:szCs w:val="20"/>
        </w:rPr>
      </w:pPr>
      <w:r w:rsidRPr="001159A0">
        <w:rPr>
          <w:rFonts w:ascii="Arial" w:hAnsi="Arial" w:cs="Arial"/>
          <w:b/>
          <w:sz w:val="20"/>
          <w:szCs w:val="20"/>
        </w:rPr>
        <w:lastRenderedPageBreak/>
        <w:t>Data Collecting Method</w:t>
      </w:r>
    </w:p>
    <w:p w:rsidR="001159A0" w:rsidRPr="001159A0" w:rsidRDefault="001159A0" w:rsidP="001159A0">
      <w:pPr>
        <w:spacing w:after="0"/>
        <w:jc w:val="both"/>
        <w:rPr>
          <w:rFonts w:ascii="Arial" w:hAnsi="Arial" w:cs="Arial"/>
          <w:b/>
          <w:sz w:val="20"/>
          <w:szCs w:val="20"/>
        </w:rPr>
      </w:pPr>
    </w:p>
    <w:p w:rsidR="001159A0" w:rsidRPr="00E71DED"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t xml:space="preserve">The data collected in this study were morphometric data of </w:t>
      </w:r>
      <w:proofErr w:type="spellStart"/>
      <w:r w:rsidRPr="00E71DED">
        <w:rPr>
          <w:rFonts w:ascii="Arial" w:hAnsi="Arial" w:cs="Arial"/>
          <w:sz w:val="20"/>
          <w:szCs w:val="20"/>
        </w:rPr>
        <w:t>chromis</w:t>
      </w:r>
      <w:proofErr w:type="spellEnd"/>
      <w:r w:rsidRPr="00E71DED">
        <w:rPr>
          <w:rFonts w:ascii="Arial" w:hAnsi="Arial" w:cs="Arial"/>
          <w:sz w:val="20"/>
          <w:szCs w:val="20"/>
        </w:rPr>
        <w:t xml:space="preserve"> fish from the genus of </w:t>
      </w:r>
      <w:proofErr w:type="spellStart"/>
      <w:r w:rsidRPr="00B07E1C">
        <w:rPr>
          <w:rFonts w:ascii="Arial" w:hAnsi="Arial" w:cs="Arial"/>
          <w:i/>
          <w:sz w:val="20"/>
          <w:szCs w:val="20"/>
        </w:rPr>
        <w:t>Abudefduf</w:t>
      </w:r>
      <w:proofErr w:type="spellEnd"/>
      <w:r w:rsidRPr="00E71DED">
        <w:rPr>
          <w:rFonts w:ascii="Arial" w:hAnsi="Arial" w:cs="Arial"/>
          <w:sz w:val="20"/>
          <w:szCs w:val="20"/>
        </w:rPr>
        <w:t xml:space="preserve"> </w:t>
      </w:r>
      <w:r w:rsidR="00B07E1C">
        <w:rPr>
          <w:rFonts w:ascii="Arial" w:hAnsi="Arial" w:cs="Arial"/>
          <w:sz w:val="20"/>
          <w:szCs w:val="20"/>
        </w:rPr>
        <w:t xml:space="preserve">sp. </w:t>
      </w:r>
      <w:r w:rsidRPr="00E71DED">
        <w:rPr>
          <w:rFonts w:ascii="Arial" w:hAnsi="Arial" w:cs="Arial"/>
          <w:sz w:val="20"/>
          <w:szCs w:val="20"/>
        </w:rPr>
        <w:t xml:space="preserve">consisting of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lastRenderedPageBreak/>
        <w:t>sexfasciatus</w:t>
      </w:r>
      <w:proofErr w:type="spellEnd"/>
      <w:r w:rsidRPr="00B07E1C">
        <w:rPr>
          <w:rFonts w:ascii="Arial" w:hAnsi="Arial" w:cs="Arial"/>
          <w:i/>
          <w:sz w:val="20"/>
          <w:szCs w:val="20"/>
        </w:rPr>
        <w:t xml:space="preserve">,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and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bengalensis</w:t>
      </w:r>
      <w:proofErr w:type="spellEnd"/>
      <w:r w:rsidRPr="00E71DED">
        <w:rPr>
          <w:rFonts w:ascii="Arial" w:hAnsi="Arial" w:cs="Arial"/>
          <w:sz w:val="20"/>
          <w:szCs w:val="20"/>
        </w:rPr>
        <w:t>. Fish samples were taken from fishing activity using lines fishing gear in coastal waters of many coral reefs in Indonesia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t>
      </w:r>
      <w:proofErr w:type="spellStart"/>
      <w:r w:rsidRPr="00E71DED">
        <w:rPr>
          <w:rFonts w:ascii="Arial" w:hAnsi="Arial" w:cs="Arial"/>
          <w:sz w:val="20"/>
          <w:szCs w:val="20"/>
        </w:rPr>
        <w:t>Pramuka</w:t>
      </w:r>
      <w:proofErr w:type="spellEnd"/>
      <w:r w:rsidRPr="00E71DED">
        <w:rPr>
          <w:rFonts w:ascii="Arial" w:hAnsi="Arial" w:cs="Arial"/>
          <w:sz w:val="20"/>
          <w:szCs w:val="20"/>
        </w:rPr>
        <w:t xml:space="preserve"> Island,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w:t>
      </w:r>
      <w:proofErr w:type="spellStart"/>
      <w:r w:rsidRPr="00E71DED">
        <w:rPr>
          <w:rFonts w:ascii="Arial" w:hAnsi="Arial" w:cs="Arial"/>
          <w:sz w:val="20"/>
          <w:szCs w:val="20"/>
        </w:rPr>
        <w:lastRenderedPageBreak/>
        <w:t>Sorong</w:t>
      </w:r>
      <w:proofErr w:type="spellEnd"/>
      <w:r w:rsidRPr="00E71DED">
        <w:rPr>
          <w:rFonts w:ascii="Arial" w:hAnsi="Arial" w:cs="Arial"/>
          <w:sz w:val="20"/>
          <w:szCs w:val="20"/>
        </w:rPr>
        <w:t>) and Korea (</w:t>
      </w:r>
      <w:proofErr w:type="spellStart"/>
      <w:r w:rsidRPr="00E71DED">
        <w:rPr>
          <w:rFonts w:ascii="Arial" w:hAnsi="Arial" w:cs="Arial"/>
          <w:sz w:val="20"/>
          <w:szCs w:val="20"/>
        </w:rPr>
        <w:t>Jeju</w:t>
      </w:r>
      <w:proofErr w:type="spellEnd"/>
      <w:r w:rsidRPr="00E71DED">
        <w:rPr>
          <w:rFonts w:ascii="Arial" w:hAnsi="Arial" w:cs="Arial"/>
          <w:sz w:val="20"/>
          <w:szCs w:val="20"/>
        </w:rPr>
        <w:t xml:space="preserve"> Island). Samples were stored in an ice box containing of formaldehyde 10%. Formaldehyde 4% were also infused into fish body such as mouth or stomach in order to preserve the samples. Samples then were labeled with fish information. </w:t>
      </w:r>
    </w:p>
    <w:p w:rsidR="001159A0" w:rsidRPr="00E71DED"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t xml:space="preserve">Samples were then cleaned from formaldehyde and dried in order to collect morphometric data. Morphometric data measurements were conducted on each fish sample according to </w:t>
      </w:r>
      <w:proofErr w:type="spellStart"/>
      <w:r w:rsidRPr="00E71DED">
        <w:rPr>
          <w:rFonts w:ascii="Arial" w:hAnsi="Arial" w:cs="Arial"/>
          <w:sz w:val="20"/>
          <w:szCs w:val="20"/>
        </w:rPr>
        <w:t>Haryono</w:t>
      </w:r>
      <w:proofErr w:type="spellEnd"/>
      <w:r w:rsidRPr="00E71DED">
        <w:rPr>
          <w:rFonts w:ascii="Arial" w:hAnsi="Arial" w:cs="Arial"/>
          <w:sz w:val="20"/>
          <w:szCs w:val="20"/>
        </w:rPr>
        <w:t xml:space="preserve"> (2001). Body measurement were including of the total length (TL)(cm), fork length (FL) (cm), standard length (SL) (cm), height (cm), the height of tail fin (cm), the width of tail fin (cm), head length (cm), the diameter of eye (cm), the length of operculum (cm), the length from the back of the eye to dorsal fin (cm), the length from snout to the end of operculum (cm), the length from the end of operculum to pectoral fin (cm), the length of dorsal fin (cm), the height of dorsal fin (cm) , the length of pectoral fin (cm), the height of pectoral fin (cm), the length of abdominal fin (cm), the length of anal fin (cm), and the length of tail fin (cm). The measurement results were then analyzed statistically.</w:t>
      </w:r>
    </w:p>
    <w:p w:rsidR="001159A0" w:rsidRPr="00E71DED" w:rsidRDefault="001159A0" w:rsidP="001159A0">
      <w:pPr>
        <w:pStyle w:val="ListParagraph"/>
        <w:spacing w:after="0"/>
        <w:ind w:left="0" w:firstLine="360"/>
        <w:jc w:val="both"/>
        <w:rPr>
          <w:rFonts w:ascii="Arial" w:hAnsi="Arial" w:cs="Arial"/>
          <w:sz w:val="20"/>
          <w:szCs w:val="20"/>
        </w:rPr>
      </w:pPr>
    </w:p>
    <w:p w:rsidR="001159A0" w:rsidRDefault="001159A0" w:rsidP="001159A0">
      <w:pPr>
        <w:spacing w:after="0"/>
        <w:jc w:val="both"/>
        <w:rPr>
          <w:rFonts w:ascii="Arial" w:hAnsi="Arial" w:cs="Arial"/>
          <w:b/>
          <w:sz w:val="20"/>
          <w:szCs w:val="20"/>
        </w:rPr>
      </w:pPr>
      <w:r w:rsidRPr="001159A0">
        <w:rPr>
          <w:rFonts w:ascii="Arial" w:hAnsi="Arial" w:cs="Arial"/>
          <w:b/>
          <w:sz w:val="20"/>
          <w:szCs w:val="20"/>
        </w:rPr>
        <w:t xml:space="preserve">Data Analysis </w:t>
      </w:r>
    </w:p>
    <w:p w:rsidR="001159A0" w:rsidRPr="001159A0" w:rsidRDefault="001159A0" w:rsidP="001159A0">
      <w:pPr>
        <w:spacing w:after="0"/>
        <w:jc w:val="both"/>
        <w:rPr>
          <w:rFonts w:ascii="Arial" w:hAnsi="Arial" w:cs="Arial"/>
          <w:b/>
          <w:sz w:val="20"/>
          <w:szCs w:val="20"/>
        </w:rPr>
      </w:pPr>
    </w:p>
    <w:p w:rsidR="001159A0" w:rsidRPr="00E71DED"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t xml:space="preserve">Analysis methods used in this research were descriptive method,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and Mann Whitney test. Descriptive method was used to explain the meristic morphometric of sergeant-majors fish in both Indonesian and Korean waters. The results were presented in the form of relevant tables, figures, or graphs.  </w:t>
      </w:r>
    </w:p>
    <w:p w:rsidR="001159A0" w:rsidRPr="00E71DED" w:rsidRDefault="001159A0" w:rsidP="001159A0">
      <w:pPr>
        <w:pStyle w:val="ListParagraph"/>
        <w:spacing w:after="0"/>
        <w:ind w:left="0" w:firstLine="360"/>
        <w:jc w:val="both"/>
        <w:rPr>
          <w:rFonts w:ascii="Arial" w:hAnsi="Arial" w:cs="Arial"/>
          <w:sz w:val="20"/>
          <w:szCs w:val="20"/>
        </w:rPr>
      </w:pP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was performed to analyze the difference of sergeant-majors fish morphometric character in Indonesian and Korean waters. Field (2013) stated that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is a ranking-based of nonparametric test to determine whether there is a statistically significant difference between two or more groups of independent variable on dependent variable. For this purpose, the data need to be divided into two groups, namely independent variable (location data) and dependent variable (morphometric data). The morphometric data becomes the dependent variable because its development is influenced by the location of fish habitat. Morphometric character were found significantly different if the value of </w:t>
      </w:r>
      <w:proofErr w:type="spellStart"/>
      <w:r w:rsidRPr="00E71DED">
        <w:rPr>
          <w:rFonts w:ascii="Arial" w:hAnsi="Arial" w:cs="Arial"/>
          <w:sz w:val="20"/>
          <w:szCs w:val="20"/>
        </w:rPr>
        <w:t>Asymp</w:t>
      </w:r>
      <w:proofErr w:type="spellEnd"/>
      <w:r w:rsidRPr="00E71DED">
        <w:rPr>
          <w:rFonts w:ascii="Arial" w:hAnsi="Arial" w:cs="Arial"/>
          <w:sz w:val="20"/>
          <w:szCs w:val="20"/>
        </w:rPr>
        <w:t xml:space="preserve">. Sig &lt; </w:t>
      </w:r>
      <w:r w:rsidRPr="00E71DED">
        <w:rPr>
          <w:rFonts w:ascii="Arial" w:hAnsi="Arial" w:cs="Arial"/>
          <w:sz w:val="20"/>
          <w:szCs w:val="20"/>
        </w:rPr>
        <w:lastRenderedPageBreak/>
        <w:t>0</w:t>
      </w:r>
      <w:proofErr w:type="gramStart"/>
      <w:r w:rsidRPr="00E71DED">
        <w:rPr>
          <w:rFonts w:ascii="Arial" w:hAnsi="Arial" w:cs="Arial"/>
          <w:sz w:val="20"/>
          <w:szCs w:val="20"/>
        </w:rPr>
        <w:t>,05</w:t>
      </w:r>
      <w:proofErr w:type="gramEnd"/>
      <w:r w:rsidRPr="00E71DED">
        <w:rPr>
          <w:rFonts w:ascii="Arial" w:hAnsi="Arial" w:cs="Arial"/>
          <w:sz w:val="20"/>
          <w:szCs w:val="20"/>
        </w:rPr>
        <w:t xml:space="preserve">, whilst Mann Whitney test was performed to further analyze the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In this study, Mann Whitney test was used to analyze which morphometric character pairs were significantly different and which morphometric character pairs were not significantly different in more detail. This morphometric character pairs is indicated by the value of </w:t>
      </w:r>
      <w:proofErr w:type="spellStart"/>
      <w:r w:rsidRPr="00E71DED">
        <w:rPr>
          <w:rFonts w:ascii="Arial" w:hAnsi="Arial" w:cs="Arial"/>
          <w:sz w:val="20"/>
          <w:szCs w:val="20"/>
        </w:rPr>
        <w:t>Asymp</w:t>
      </w:r>
      <w:proofErr w:type="spellEnd"/>
      <w:r w:rsidRPr="00E71DED">
        <w:rPr>
          <w:rFonts w:ascii="Arial" w:hAnsi="Arial" w:cs="Arial"/>
          <w:sz w:val="20"/>
          <w:szCs w:val="20"/>
        </w:rPr>
        <w:t>. Sig &lt; 0</w:t>
      </w:r>
      <w:proofErr w:type="gramStart"/>
      <w:r w:rsidRPr="00E71DED">
        <w:rPr>
          <w:rFonts w:ascii="Arial" w:hAnsi="Arial" w:cs="Arial"/>
          <w:sz w:val="20"/>
          <w:szCs w:val="20"/>
        </w:rPr>
        <w:t>,05</w:t>
      </w:r>
      <w:proofErr w:type="gramEnd"/>
      <w:r w:rsidRPr="00E71DED">
        <w:rPr>
          <w:rFonts w:ascii="Arial" w:hAnsi="Arial" w:cs="Arial"/>
          <w:sz w:val="20"/>
          <w:szCs w:val="20"/>
        </w:rPr>
        <w:t>.</w:t>
      </w:r>
    </w:p>
    <w:p w:rsidR="001159A0" w:rsidRPr="001159A0" w:rsidRDefault="001159A0" w:rsidP="001159A0">
      <w:pPr>
        <w:tabs>
          <w:tab w:val="left" w:pos="90"/>
          <w:tab w:val="left" w:pos="270"/>
        </w:tabs>
        <w:spacing w:after="0"/>
        <w:jc w:val="both"/>
        <w:rPr>
          <w:rFonts w:ascii="Arial" w:hAnsi="Arial" w:cs="Arial"/>
          <w:b/>
          <w:sz w:val="20"/>
          <w:szCs w:val="20"/>
        </w:rPr>
      </w:pPr>
    </w:p>
    <w:p w:rsidR="001159A0" w:rsidRDefault="001159A0" w:rsidP="001159A0">
      <w:pPr>
        <w:pStyle w:val="ListParagraph"/>
        <w:numPr>
          <w:ilvl w:val="0"/>
          <w:numId w:val="3"/>
        </w:numPr>
        <w:tabs>
          <w:tab w:val="left" w:pos="90"/>
          <w:tab w:val="left" w:pos="270"/>
        </w:tabs>
        <w:spacing w:after="0"/>
        <w:ind w:hanging="720"/>
        <w:jc w:val="both"/>
        <w:rPr>
          <w:rFonts w:ascii="Arial" w:hAnsi="Arial" w:cs="Arial"/>
          <w:b/>
          <w:sz w:val="20"/>
          <w:szCs w:val="20"/>
        </w:rPr>
      </w:pPr>
      <w:r>
        <w:rPr>
          <w:rFonts w:ascii="Arial" w:hAnsi="Arial" w:cs="Arial"/>
          <w:b/>
          <w:sz w:val="20"/>
          <w:szCs w:val="20"/>
        </w:rPr>
        <w:t>Result and discussion</w:t>
      </w:r>
    </w:p>
    <w:p w:rsidR="001159A0" w:rsidRDefault="001159A0" w:rsidP="001159A0">
      <w:pPr>
        <w:tabs>
          <w:tab w:val="left" w:pos="90"/>
          <w:tab w:val="left" w:pos="270"/>
        </w:tabs>
        <w:spacing w:after="0"/>
        <w:jc w:val="both"/>
        <w:rPr>
          <w:rFonts w:ascii="Arial" w:hAnsi="Arial" w:cs="Arial"/>
          <w:b/>
          <w:sz w:val="20"/>
          <w:szCs w:val="20"/>
        </w:rPr>
      </w:pPr>
    </w:p>
    <w:p w:rsidR="001159A0" w:rsidRPr="00E71DED" w:rsidRDefault="001159A0" w:rsidP="001159A0">
      <w:pPr>
        <w:spacing w:after="0"/>
        <w:jc w:val="both"/>
        <w:rPr>
          <w:rFonts w:ascii="Arial" w:hAnsi="Arial" w:cs="Arial"/>
          <w:b/>
          <w:sz w:val="20"/>
          <w:szCs w:val="20"/>
        </w:rPr>
      </w:pPr>
      <w:r w:rsidRPr="00E71DED">
        <w:rPr>
          <w:rFonts w:ascii="Arial" w:hAnsi="Arial" w:cs="Arial"/>
          <w:b/>
          <w:sz w:val="20"/>
          <w:szCs w:val="20"/>
        </w:rPr>
        <w:t xml:space="preserve">Meristic Morphometric of </w:t>
      </w:r>
      <w:proofErr w:type="spellStart"/>
      <w:r w:rsidRPr="00E71DED">
        <w:rPr>
          <w:rFonts w:ascii="Arial" w:hAnsi="Arial" w:cs="Arial"/>
          <w:b/>
          <w:sz w:val="20"/>
          <w:szCs w:val="20"/>
        </w:rPr>
        <w:t>Chromis</w:t>
      </w:r>
      <w:proofErr w:type="spellEnd"/>
      <w:r w:rsidRPr="00E71DED">
        <w:rPr>
          <w:rFonts w:ascii="Arial" w:hAnsi="Arial" w:cs="Arial"/>
          <w:b/>
          <w:sz w:val="20"/>
          <w:szCs w:val="20"/>
        </w:rPr>
        <w:t xml:space="preserve"> Fish </w:t>
      </w:r>
    </w:p>
    <w:p w:rsidR="001159A0" w:rsidRPr="00E71DED" w:rsidRDefault="001159A0" w:rsidP="001159A0">
      <w:pPr>
        <w:spacing w:after="0"/>
        <w:jc w:val="both"/>
        <w:rPr>
          <w:rFonts w:ascii="Arial" w:hAnsi="Arial" w:cs="Arial"/>
          <w:sz w:val="20"/>
          <w:szCs w:val="20"/>
        </w:rPr>
      </w:pPr>
    </w:p>
    <w:p w:rsidR="001159A0" w:rsidRPr="00E71DED" w:rsidRDefault="001159A0" w:rsidP="001159A0">
      <w:pPr>
        <w:spacing w:after="0"/>
        <w:jc w:val="both"/>
        <w:rPr>
          <w:rFonts w:ascii="Arial" w:hAnsi="Arial" w:cs="Arial"/>
          <w:b/>
          <w:sz w:val="20"/>
          <w:szCs w:val="20"/>
        </w:rPr>
      </w:pPr>
      <w:r w:rsidRPr="00E71DED">
        <w:rPr>
          <w:rFonts w:ascii="Arial" w:hAnsi="Arial" w:cs="Arial"/>
          <w:b/>
          <w:sz w:val="20"/>
          <w:szCs w:val="20"/>
        </w:rPr>
        <w:t xml:space="preserve">Morphometric characters of </w:t>
      </w:r>
      <w:proofErr w:type="spellStart"/>
      <w:r w:rsidR="00EF0D27" w:rsidRPr="00EF0D27">
        <w:rPr>
          <w:rFonts w:ascii="Arial" w:hAnsi="Arial" w:cs="Arial"/>
          <w:b/>
          <w:i/>
          <w:sz w:val="20"/>
          <w:szCs w:val="20"/>
        </w:rPr>
        <w:t>Abudefduf</w:t>
      </w:r>
      <w:proofErr w:type="spellEnd"/>
      <w:r w:rsidR="00EF0D27" w:rsidRPr="00EF0D27">
        <w:rPr>
          <w:rFonts w:ascii="Arial" w:hAnsi="Arial" w:cs="Arial"/>
          <w:b/>
          <w:i/>
          <w:sz w:val="20"/>
          <w:szCs w:val="20"/>
        </w:rPr>
        <w:t xml:space="preserve"> </w:t>
      </w:r>
      <w:proofErr w:type="spellStart"/>
      <w:r w:rsidR="00EF0D27" w:rsidRPr="00EF0D27">
        <w:rPr>
          <w:rFonts w:ascii="Arial" w:hAnsi="Arial" w:cs="Arial"/>
          <w:b/>
          <w:i/>
          <w:sz w:val="20"/>
          <w:szCs w:val="20"/>
        </w:rPr>
        <w:t>sexfasciatus</w:t>
      </w:r>
      <w:proofErr w:type="spellEnd"/>
      <w:r w:rsidRPr="00E71DED">
        <w:rPr>
          <w:rFonts w:ascii="Arial" w:hAnsi="Arial" w:cs="Arial"/>
          <w:b/>
          <w:sz w:val="20"/>
          <w:szCs w:val="20"/>
        </w:rPr>
        <w:t xml:space="preserve"> and </w:t>
      </w:r>
      <w:proofErr w:type="spellStart"/>
      <w:r w:rsidR="00EF0D27" w:rsidRPr="00EF0D27">
        <w:rPr>
          <w:rFonts w:ascii="Arial" w:hAnsi="Arial" w:cs="Arial"/>
          <w:b/>
          <w:i/>
          <w:sz w:val="20"/>
          <w:szCs w:val="20"/>
        </w:rPr>
        <w:t>Abudefduf</w:t>
      </w:r>
      <w:proofErr w:type="spellEnd"/>
      <w:r w:rsidR="00EF0D27" w:rsidRPr="00EF0D27">
        <w:rPr>
          <w:rFonts w:ascii="Arial" w:hAnsi="Arial" w:cs="Arial"/>
          <w:b/>
          <w:i/>
          <w:sz w:val="20"/>
          <w:szCs w:val="20"/>
        </w:rPr>
        <w:t xml:space="preserve"> </w:t>
      </w:r>
      <w:proofErr w:type="spellStart"/>
      <w:r w:rsidR="00EF0D27" w:rsidRPr="00EF0D27">
        <w:rPr>
          <w:rFonts w:ascii="Arial" w:hAnsi="Arial" w:cs="Arial"/>
          <w:b/>
          <w:i/>
          <w:sz w:val="20"/>
          <w:szCs w:val="20"/>
        </w:rPr>
        <w:t>bengalensis</w:t>
      </w:r>
      <w:proofErr w:type="spellEnd"/>
    </w:p>
    <w:p w:rsidR="001159A0" w:rsidRPr="00E71DED" w:rsidRDefault="001159A0" w:rsidP="001159A0">
      <w:pPr>
        <w:spacing w:after="0"/>
        <w:jc w:val="both"/>
        <w:rPr>
          <w:rFonts w:ascii="Arial" w:hAnsi="Arial" w:cs="Arial"/>
          <w:b/>
          <w:sz w:val="20"/>
          <w:szCs w:val="20"/>
        </w:rPr>
      </w:pPr>
    </w:p>
    <w:p w:rsidR="001159A0" w:rsidRPr="00E71DED" w:rsidRDefault="001159A0" w:rsidP="00EF0D27">
      <w:pPr>
        <w:pStyle w:val="ListParagraph"/>
        <w:spacing w:after="0"/>
        <w:ind w:left="0" w:firstLine="360"/>
        <w:jc w:val="both"/>
        <w:rPr>
          <w:rFonts w:ascii="Arial" w:hAnsi="Arial" w:cs="Arial"/>
          <w:sz w:val="20"/>
          <w:szCs w:val="20"/>
        </w:rPr>
      </w:pPr>
      <w:r w:rsidRPr="00E71DED">
        <w:rPr>
          <w:rFonts w:ascii="Arial" w:hAnsi="Arial" w:cs="Arial"/>
          <w:sz w:val="20"/>
          <w:szCs w:val="20"/>
        </w:rPr>
        <w:t xml:space="preserve">Generally,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w:t>
      </w:r>
      <w:proofErr w:type="spellStart"/>
      <w:r w:rsidRPr="00E71DED">
        <w:rPr>
          <w:rFonts w:ascii="Arial" w:hAnsi="Arial" w:cs="Arial"/>
          <w:sz w:val="20"/>
          <w:szCs w:val="20"/>
        </w:rPr>
        <w:t>Lacapede</w:t>
      </w:r>
      <w:proofErr w:type="spellEnd"/>
      <w:r w:rsidRPr="00E71DED">
        <w:rPr>
          <w:rFonts w:ascii="Arial" w:hAnsi="Arial" w:cs="Arial"/>
          <w:sz w:val="20"/>
          <w:szCs w:val="20"/>
        </w:rPr>
        <w:t xml:space="preserve"> 1801) is classified into </w:t>
      </w:r>
      <w:proofErr w:type="spellStart"/>
      <w:r w:rsidRPr="00E71DED">
        <w:rPr>
          <w:rFonts w:ascii="Arial" w:hAnsi="Arial" w:cs="Arial"/>
          <w:sz w:val="20"/>
          <w:szCs w:val="20"/>
        </w:rPr>
        <w:t>Pomacentridae</w:t>
      </w:r>
      <w:proofErr w:type="spellEnd"/>
      <w:r w:rsidRPr="00E71DED">
        <w:rPr>
          <w:rFonts w:ascii="Arial" w:hAnsi="Arial" w:cs="Arial"/>
          <w:sz w:val="20"/>
          <w:szCs w:val="20"/>
        </w:rPr>
        <w:t xml:space="preserve"> family. Its dominant characteristics are whitish body color with 5 black stripes on its body. Unlike other </w:t>
      </w:r>
      <w:proofErr w:type="spellStart"/>
      <w:r w:rsidRPr="00B07E1C">
        <w:rPr>
          <w:rFonts w:ascii="Arial" w:hAnsi="Arial" w:cs="Arial"/>
          <w:i/>
          <w:sz w:val="20"/>
          <w:szCs w:val="20"/>
        </w:rPr>
        <w:t>Abudefdu</w:t>
      </w:r>
      <w:r w:rsidRPr="00E71DED">
        <w:rPr>
          <w:rFonts w:ascii="Arial" w:hAnsi="Arial" w:cs="Arial"/>
          <w:sz w:val="20"/>
          <w:szCs w:val="20"/>
        </w:rPr>
        <w:t>f</w:t>
      </w:r>
      <w:proofErr w:type="spellEnd"/>
      <w:r w:rsidRPr="00E71DED">
        <w:rPr>
          <w:rFonts w:ascii="Arial" w:hAnsi="Arial" w:cs="Arial"/>
          <w:sz w:val="20"/>
          <w:szCs w:val="20"/>
        </w:rPr>
        <w:t xml:space="preserve"> sp., this fish has a thick black stripe on its tail border. This fish also has 1 dorsal fin, 1 anal fin, a pair of pectoral fins and fork shape of caudal fins. Its maximum total length (TL) is 16 cm. Whilst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bengalensis</w:t>
      </w:r>
      <w:proofErr w:type="spellEnd"/>
      <w:r w:rsidRPr="00E71DED">
        <w:rPr>
          <w:rFonts w:ascii="Arial" w:hAnsi="Arial" w:cs="Arial"/>
          <w:sz w:val="20"/>
          <w:szCs w:val="20"/>
        </w:rPr>
        <w:t xml:space="preserve"> can be identified by the characteristics of pale whitish-grayed body color and has 6-7 black stripes on its body. In addition, this fish has a r</w:t>
      </w:r>
      <w:r w:rsidR="00EF0D27">
        <w:rPr>
          <w:rFonts w:ascii="Arial" w:hAnsi="Arial" w:cs="Arial"/>
          <w:sz w:val="20"/>
          <w:szCs w:val="20"/>
        </w:rPr>
        <w:t xml:space="preserve">ounded tail and faint colored. </w:t>
      </w:r>
    </w:p>
    <w:p w:rsidR="00EF0D27" w:rsidRPr="00EF0D27" w:rsidRDefault="001159A0" w:rsidP="00EF0D27">
      <w:pPr>
        <w:pStyle w:val="ListParagraph"/>
        <w:spacing w:after="0"/>
        <w:ind w:left="0" w:firstLine="360"/>
        <w:jc w:val="both"/>
        <w:rPr>
          <w:rFonts w:ascii="Arial" w:hAnsi="Arial" w:cs="Arial"/>
          <w:sz w:val="20"/>
          <w:szCs w:val="20"/>
        </w:rPr>
        <w:sectPr w:rsidR="00EF0D27" w:rsidRPr="00EF0D27" w:rsidSect="00EF0D27">
          <w:type w:val="continuous"/>
          <w:pgSz w:w="12240" w:h="15840"/>
          <w:pgMar w:top="1440" w:right="1440" w:bottom="1440" w:left="1440" w:header="720" w:footer="720" w:gutter="0"/>
          <w:cols w:num="2" w:space="720"/>
          <w:docGrid w:linePitch="360"/>
        </w:sectPr>
      </w:pPr>
      <w:r w:rsidRPr="00E71DED">
        <w:rPr>
          <w:rFonts w:ascii="Arial" w:hAnsi="Arial" w:cs="Arial"/>
          <w:sz w:val="20"/>
          <w:szCs w:val="20"/>
        </w:rPr>
        <w:t xml:space="preserve">Based on Table 2,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found in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waters has a total length ranging from 9</w:t>
      </w:r>
      <w:proofErr w:type="gramStart"/>
      <w:r w:rsidRPr="00E71DED">
        <w:rPr>
          <w:rFonts w:ascii="Arial" w:hAnsi="Arial" w:cs="Arial"/>
          <w:sz w:val="20"/>
          <w:szCs w:val="20"/>
        </w:rPr>
        <w:t>,9</w:t>
      </w:r>
      <w:proofErr w:type="gramEnd"/>
      <w:r w:rsidRPr="00E71DED">
        <w:rPr>
          <w:rFonts w:ascii="Arial" w:hAnsi="Arial" w:cs="Arial"/>
          <w:sz w:val="20"/>
          <w:szCs w:val="20"/>
        </w:rPr>
        <w:t xml:space="preserve">-10,2 cm. This fish has one dorsal fin which consists of 8 spines and 12 soft rays (D.VIII 12), caudal fin consists of 16 soft rays (C.16), pectoral fin consists of 16 soft rays (P.16), and ventral fin consists of 1 spine and 4-5 soft rays (V. I 4-5). Its anal fin consists of 2 spines and 10 soft rays (A. II 10). While the fish from the same species found in the waters of </w:t>
      </w:r>
      <w:proofErr w:type="spellStart"/>
      <w:r w:rsidRPr="00E71DED">
        <w:rPr>
          <w:rFonts w:ascii="Arial" w:hAnsi="Arial" w:cs="Arial"/>
          <w:sz w:val="20"/>
          <w:szCs w:val="20"/>
        </w:rPr>
        <w:t>Pramuka</w:t>
      </w:r>
      <w:proofErr w:type="spellEnd"/>
      <w:r w:rsidRPr="00E71DED">
        <w:rPr>
          <w:rFonts w:ascii="Arial" w:hAnsi="Arial" w:cs="Arial"/>
          <w:sz w:val="20"/>
          <w:szCs w:val="20"/>
        </w:rPr>
        <w:t xml:space="preserve"> Island has more varied total length, ranging from 7</w:t>
      </w:r>
      <w:proofErr w:type="gramStart"/>
      <w:r w:rsidRPr="00E71DED">
        <w:rPr>
          <w:rFonts w:ascii="Arial" w:hAnsi="Arial" w:cs="Arial"/>
          <w:sz w:val="20"/>
          <w:szCs w:val="20"/>
        </w:rPr>
        <w:t>,7</w:t>
      </w:r>
      <w:proofErr w:type="gramEnd"/>
      <w:r w:rsidRPr="00E71DED">
        <w:rPr>
          <w:rFonts w:ascii="Arial" w:hAnsi="Arial" w:cs="Arial"/>
          <w:sz w:val="20"/>
          <w:szCs w:val="20"/>
        </w:rPr>
        <w:t xml:space="preserve">-13,0 cm. It has one dorsal fin consisting of 8 spines and 7-10 soft rays (D.VIII 7-10), caudal fin consists of 12-17 soft rays (C. 12-17), pectoral fin consists of 13-15 soft rays (P. 13-15) and ventral fin consists of 1 spine and 5-6 soft rays (V. I 5-6). Morphometric character is more perfected by the increasing age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This morphometric character is important to support its movement around the coral reefs. According to Pearce et al. (2011) and Smith et al. (2002),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juvenile lives in the open sea waters whereas the adult lives in coral reef area. </w:t>
      </w:r>
    </w:p>
    <w:p w:rsidR="00EF0D27" w:rsidRDefault="00EF0D27" w:rsidP="00EF0D27">
      <w:pPr>
        <w:spacing w:after="0"/>
        <w:jc w:val="both"/>
        <w:rPr>
          <w:rFonts w:ascii="Arial" w:hAnsi="Arial" w:cs="Arial"/>
          <w:i/>
          <w:sz w:val="20"/>
          <w:szCs w:val="20"/>
        </w:rPr>
      </w:pPr>
      <w:r w:rsidRPr="00E71DED">
        <w:rPr>
          <w:rFonts w:ascii="Arial" w:hAnsi="Arial" w:cs="Arial"/>
          <w:sz w:val="20"/>
          <w:szCs w:val="20"/>
        </w:rPr>
        <w:lastRenderedPageBreak/>
        <w:t xml:space="preserve">Table 2. Morphometric characters of </w:t>
      </w:r>
      <w:proofErr w:type="spellStart"/>
      <w:r w:rsidRPr="00EF0D27">
        <w:rPr>
          <w:rFonts w:ascii="Arial" w:hAnsi="Arial" w:cs="Arial"/>
          <w:i/>
          <w:sz w:val="20"/>
          <w:szCs w:val="20"/>
        </w:rPr>
        <w:t>Abudefduf</w:t>
      </w:r>
      <w:proofErr w:type="spellEnd"/>
      <w:r w:rsidRPr="00EF0D27">
        <w:rPr>
          <w:rFonts w:ascii="Arial" w:hAnsi="Arial" w:cs="Arial"/>
          <w:i/>
          <w:sz w:val="20"/>
          <w:szCs w:val="20"/>
        </w:rPr>
        <w:t xml:space="preserve"> </w:t>
      </w:r>
      <w:proofErr w:type="spellStart"/>
      <w:r w:rsidRPr="00EF0D27">
        <w:rPr>
          <w:rFonts w:ascii="Arial" w:hAnsi="Arial" w:cs="Arial"/>
          <w:i/>
          <w:sz w:val="20"/>
          <w:szCs w:val="20"/>
        </w:rPr>
        <w:t>sexfasciatus</w:t>
      </w:r>
      <w:proofErr w:type="spellEnd"/>
      <w:r w:rsidRPr="00E71DED">
        <w:rPr>
          <w:rFonts w:ascii="Arial" w:hAnsi="Arial" w:cs="Arial"/>
          <w:sz w:val="20"/>
          <w:szCs w:val="20"/>
        </w:rPr>
        <w:t xml:space="preserve"> and </w:t>
      </w:r>
      <w:proofErr w:type="spellStart"/>
      <w:r w:rsidRPr="00EF0D27">
        <w:rPr>
          <w:rFonts w:ascii="Arial" w:hAnsi="Arial" w:cs="Arial"/>
          <w:i/>
          <w:sz w:val="20"/>
          <w:szCs w:val="20"/>
        </w:rPr>
        <w:t>Abudefduf</w:t>
      </w:r>
      <w:proofErr w:type="spellEnd"/>
      <w:r w:rsidRPr="00EF0D27">
        <w:rPr>
          <w:rFonts w:ascii="Arial" w:hAnsi="Arial" w:cs="Arial"/>
          <w:i/>
          <w:sz w:val="20"/>
          <w:szCs w:val="20"/>
        </w:rPr>
        <w:t xml:space="preserve"> </w:t>
      </w:r>
      <w:proofErr w:type="spellStart"/>
      <w:r w:rsidRPr="00EF0D27">
        <w:rPr>
          <w:rFonts w:ascii="Arial" w:hAnsi="Arial" w:cs="Arial"/>
          <w:i/>
          <w:sz w:val="20"/>
          <w:szCs w:val="20"/>
        </w:rPr>
        <w:t>bengalensis</w:t>
      </w:r>
      <w:proofErr w:type="spellEnd"/>
    </w:p>
    <w:p w:rsidR="00C70699" w:rsidRPr="00E71DED" w:rsidRDefault="00C70699" w:rsidP="00EF0D27">
      <w:pPr>
        <w:spacing w:after="0"/>
        <w:jc w:val="both"/>
        <w:rPr>
          <w:rFonts w:ascii="Arial" w:hAnsi="Arial" w:cs="Arial"/>
          <w:sz w:val="20"/>
          <w:szCs w:val="20"/>
        </w:rPr>
      </w:pPr>
    </w:p>
    <w:tbl>
      <w:tblPr>
        <w:tblW w:w="9900" w:type="dxa"/>
        <w:tblInd w:w="-264"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0"/>
        <w:gridCol w:w="2615"/>
        <w:gridCol w:w="810"/>
        <w:gridCol w:w="720"/>
        <w:gridCol w:w="720"/>
        <w:gridCol w:w="720"/>
        <w:gridCol w:w="720"/>
        <w:gridCol w:w="720"/>
        <w:gridCol w:w="720"/>
        <w:gridCol w:w="720"/>
        <w:gridCol w:w="975"/>
      </w:tblGrid>
      <w:tr w:rsidR="00EF0D27" w:rsidRPr="00E71DED" w:rsidTr="00C70699">
        <w:trPr>
          <w:trHeight w:val="300"/>
        </w:trPr>
        <w:tc>
          <w:tcPr>
            <w:tcW w:w="460" w:type="dxa"/>
            <w:vMerge w:val="restart"/>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jc w:val="center"/>
              <w:rPr>
                <w:rFonts w:ascii="Arial" w:hAnsi="Arial" w:cs="Arial"/>
                <w:b/>
                <w:color w:val="000000"/>
                <w:sz w:val="20"/>
                <w:szCs w:val="20"/>
              </w:rPr>
            </w:pPr>
            <w:r w:rsidRPr="00E71DED">
              <w:rPr>
                <w:rFonts w:ascii="Arial" w:hAnsi="Arial" w:cs="Arial"/>
                <w:b/>
                <w:color w:val="000000"/>
                <w:sz w:val="20"/>
                <w:szCs w:val="20"/>
              </w:rPr>
              <w:t>No</w:t>
            </w:r>
          </w:p>
        </w:tc>
        <w:tc>
          <w:tcPr>
            <w:tcW w:w="2615" w:type="dxa"/>
            <w:vMerge w:val="restart"/>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ind w:left="5"/>
              <w:jc w:val="both"/>
              <w:rPr>
                <w:rFonts w:ascii="Arial" w:hAnsi="Arial" w:cs="Arial"/>
                <w:b/>
                <w:color w:val="000000"/>
                <w:sz w:val="20"/>
                <w:szCs w:val="20"/>
              </w:rPr>
            </w:pPr>
            <w:r w:rsidRPr="00E71DED">
              <w:rPr>
                <w:rFonts w:ascii="Arial" w:hAnsi="Arial" w:cs="Arial"/>
                <w:b/>
                <w:sz w:val="20"/>
                <w:szCs w:val="20"/>
              </w:rPr>
              <w:t>Morphometric characters</w:t>
            </w:r>
          </w:p>
        </w:tc>
        <w:tc>
          <w:tcPr>
            <w:tcW w:w="4410" w:type="dxa"/>
            <w:gridSpan w:val="6"/>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i/>
                <w:color w:val="000000"/>
                <w:sz w:val="20"/>
                <w:szCs w:val="20"/>
              </w:rPr>
            </w:pPr>
            <w:proofErr w:type="spellStart"/>
            <w:r w:rsidRPr="00EF0D27">
              <w:rPr>
                <w:rFonts w:ascii="Arial" w:eastAsia="Times New Roman" w:hAnsi="Arial" w:cs="Arial"/>
                <w:b/>
                <w:i/>
                <w:color w:val="000000"/>
                <w:sz w:val="20"/>
                <w:szCs w:val="20"/>
              </w:rPr>
              <w:t>Abudefduf</w:t>
            </w:r>
            <w:proofErr w:type="spellEnd"/>
            <w:r w:rsidRPr="00EF0D27">
              <w:rPr>
                <w:rFonts w:ascii="Arial" w:eastAsia="Times New Roman" w:hAnsi="Arial" w:cs="Arial"/>
                <w:b/>
                <w:i/>
                <w:color w:val="000000"/>
                <w:sz w:val="20"/>
                <w:szCs w:val="20"/>
              </w:rPr>
              <w:t xml:space="preserve"> </w:t>
            </w:r>
            <w:proofErr w:type="spellStart"/>
            <w:r w:rsidRPr="00EF0D27">
              <w:rPr>
                <w:rFonts w:ascii="Arial" w:eastAsia="Times New Roman" w:hAnsi="Arial" w:cs="Arial"/>
                <w:b/>
                <w:i/>
                <w:color w:val="000000"/>
                <w:sz w:val="20"/>
                <w:szCs w:val="20"/>
              </w:rPr>
              <w:t>sexfasciatus</w:t>
            </w:r>
            <w:proofErr w:type="spellEnd"/>
          </w:p>
        </w:tc>
        <w:tc>
          <w:tcPr>
            <w:tcW w:w="2415" w:type="dxa"/>
            <w:gridSpan w:val="3"/>
            <w:tcBorders>
              <w:left w:val="nil"/>
              <w:right w:val="nil"/>
            </w:tcBorders>
          </w:tcPr>
          <w:p w:rsidR="00EF0D27" w:rsidRPr="00E71DED" w:rsidRDefault="00EF0D27" w:rsidP="000A38D5">
            <w:pPr>
              <w:spacing w:after="0" w:line="240" w:lineRule="auto"/>
              <w:jc w:val="center"/>
              <w:rPr>
                <w:rFonts w:ascii="Arial" w:hAnsi="Arial" w:cs="Arial"/>
                <w:b/>
                <w:i/>
                <w:color w:val="000000"/>
                <w:sz w:val="20"/>
                <w:szCs w:val="20"/>
              </w:rPr>
            </w:pPr>
            <w:proofErr w:type="spellStart"/>
            <w:r w:rsidRPr="00EF0D27">
              <w:rPr>
                <w:rFonts w:ascii="Arial" w:hAnsi="Arial" w:cs="Arial"/>
                <w:b/>
                <w:i/>
                <w:color w:val="000000" w:themeColor="text1"/>
                <w:sz w:val="20"/>
                <w:szCs w:val="20"/>
                <w:shd w:val="clear" w:color="auto" w:fill="FFFFFF"/>
              </w:rPr>
              <w:t>Abudefduf</w:t>
            </w:r>
            <w:proofErr w:type="spellEnd"/>
            <w:r w:rsidRPr="00EF0D27">
              <w:rPr>
                <w:rFonts w:ascii="Arial" w:hAnsi="Arial" w:cs="Arial"/>
                <w:b/>
                <w:i/>
                <w:color w:val="000000" w:themeColor="text1"/>
                <w:sz w:val="20"/>
                <w:szCs w:val="20"/>
                <w:shd w:val="clear" w:color="auto" w:fill="FFFFFF"/>
              </w:rPr>
              <w:t xml:space="preserve"> </w:t>
            </w:r>
            <w:proofErr w:type="spellStart"/>
            <w:r w:rsidRPr="00EF0D27">
              <w:rPr>
                <w:rFonts w:ascii="Arial" w:hAnsi="Arial" w:cs="Arial"/>
                <w:b/>
                <w:i/>
                <w:color w:val="000000" w:themeColor="text1"/>
                <w:sz w:val="20"/>
                <w:szCs w:val="20"/>
                <w:shd w:val="clear" w:color="auto" w:fill="FFFFFF"/>
              </w:rPr>
              <w:t>bengalensis</w:t>
            </w:r>
            <w:proofErr w:type="spellEnd"/>
          </w:p>
        </w:tc>
      </w:tr>
      <w:tr w:rsidR="00EF0D27" w:rsidRPr="00E71DED" w:rsidTr="00C70699">
        <w:trPr>
          <w:trHeight w:val="300"/>
        </w:trPr>
        <w:tc>
          <w:tcPr>
            <w:tcW w:w="460" w:type="dxa"/>
            <w:vMerge/>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color w:val="000000"/>
                <w:sz w:val="20"/>
                <w:szCs w:val="20"/>
              </w:rPr>
            </w:pPr>
          </w:p>
        </w:tc>
        <w:tc>
          <w:tcPr>
            <w:tcW w:w="2615" w:type="dxa"/>
            <w:vMerge/>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ind w:left="5"/>
              <w:jc w:val="both"/>
              <w:rPr>
                <w:rFonts w:ascii="Arial" w:hAnsi="Arial" w:cs="Arial"/>
                <w:b/>
                <w:color w:val="000000"/>
                <w:sz w:val="20"/>
                <w:szCs w:val="20"/>
              </w:rPr>
            </w:pPr>
          </w:p>
        </w:tc>
        <w:tc>
          <w:tcPr>
            <w:tcW w:w="2250" w:type="dxa"/>
            <w:gridSpan w:val="3"/>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color w:val="000000"/>
                <w:sz w:val="20"/>
                <w:szCs w:val="20"/>
              </w:rPr>
            </w:pPr>
            <w:proofErr w:type="spellStart"/>
            <w:r w:rsidRPr="00E71DED">
              <w:rPr>
                <w:rFonts w:ascii="Arial" w:hAnsi="Arial" w:cs="Arial"/>
                <w:b/>
                <w:color w:val="000000"/>
                <w:sz w:val="20"/>
                <w:szCs w:val="20"/>
              </w:rPr>
              <w:t>Palabuhanratu</w:t>
            </w:r>
            <w:proofErr w:type="spellEnd"/>
            <w:r w:rsidRPr="00E71DED">
              <w:rPr>
                <w:rFonts w:ascii="Arial" w:hAnsi="Arial" w:cs="Arial"/>
                <w:b/>
                <w:color w:val="000000"/>
                <w:sz w:val="20"/>
                <w:szCs w:val="20"/>
              </w:rPr>
              <w:t xml:space="preserve">  </w:t>
            </w:r>
          </w:p>
        </w:tc>
        <w:tc>
          <w:tcPr>
            <w:tcW w:w="2160" w:type="dxa"/>
            <w:gridSpan w:val="3"/>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color w:val="000000"/>
                <w:sz w:val="20"/>
                <w:szCs w:val="20"/>
              </w:rPr>
            </w:pPr>
            <w:proofErr w:type="spellStart"/>
            <w:r w:rsidRPr="00E71DED">
              <w:rPr>
                <w:rFonts w:ascii="Arial" w:hAnsi="Arial" w:cs="Arial"/>
                <w:b/>
                <w:color w:val="000000"/>
                <w:sz w:val="20"/>
                <w:szCs w:val="20"/>
              </w:rPr>
              <w:t>Pulau</w:t>
            </w:r>
            <w:proofErr w:type="spellEnd"/>
            <w:r w:rsidRPr="00E71DED">
              <w:rPr>
                <w:rFonts w:ascii="Arial" w:hAnsi="Arial" w:cs="Arial"/>
                <w:b/>
                <w:color w:val="000000"/>
                <w:sz w:val="20"/>
                <w:szCs w:val="20"/>
              </w:rPr>
              <w:t xml:space="preserve"> </w:t>
            </w:r>
            <w:proofErr w:type="spellStart"/>
            <w:r w:rsidRPr="00E71DED">
              <w:rPr>
                <w:rFonts w:ascii="Arial" w:hAnsi="Arial" w:cs="Arial"/>
                <w:b/>
                <w:color w:val="000000"/>
                <w:sz w:val="20"/>
                <w:szCs w:val="20"/>
              </w:rPr>
              <w:t>Pramuka</w:t>
            </w:r>
            <w:proofErr w:type="spellEnd"/>
            <w:r w:rsidRPr="00E71DED">
              <w:rPr>
                <w:rFonts w:ascii="Arial" w:hAnsi="Arial" w:cs="Arial"/>
                <w:b/>
                <w:color w:val="000000"/>
                <w:sz w:val="20"/>
                <w:szCs w:val="20"/>
              </w:rPr>
              <w:t xml:space="preserve">  </w:t>
            </w:r>
          </w:p>
        </w:tc>
        <w:tc>
          <w:tcPr>
            <w:tcW w:w="2415" w:type="dxa"/>
            <w:gridSpan w:val="3"/>
            <w:tcBorders>
              <w:left w:val="nil"/>
              <w:right w:val="nil"/>
            </w:tcBorders>
          </w:tcPr>
          <w:p w:rsidR="00EF0D27" w:rsidRPr="00E71DED" w:rsidRDefault="00EF0D27" w:rsidP="000A38D5">
            <w:pPr>
              <w:spacing w:after="0" w:line="240" w:lineRule="auto"/>
              <w:jc w:val="center"/>
              <w:rPr>
                <w:rFonts w:ascii="Arial" w:hAnsi="Arial" w:cs="Arial"/>
                <w:b/>
                <w:color w:val="000000"/>
                <w:sz w:val="20"/>
                <w:szCs w:val="20"/>
              </w:rPr>
            </w:pPr>
            <w:proofErr w:type="spellStart"/>
            <w:r w:rsidRPr="00E71DED">
              <w:rPr>
                <w:rFonts w:ascii="Arial" w:hAnsi="Arial" w:cs="Arial"/>
                <w:b/>
                <w:color w:val="000000"/>
                <w:sz w:val="20"/>
                <w:szCs w:val="20"/>
              </w:rPr>
              <w:t>Sorong</w:t>
            </w:r>
            <w:proofErr w:type="spellEnd"/>
          </w:p>
        </w:tc>
      </w:tr>
      <w:tr w:rsidR="00EF0D27" w:rsidRPr="00E71DED" w:rsidTr="00C70699">
        <w:trPr>
          <w:trHeight w:val="308"/>
        </w:trPr>
        <w:tc>
          <w:tcPr>
            <w:tcW w:w="460" w:type="dxa"/>
            <w:vMerge/>
            <w:tcBorders>
              <w:right w:val="nil"/>
            </w:tcBorders>
            <w:vAlign w:val="center"/>
            <w:hideMark/>
          </w:tcPr>
          <w:p w:rsidR="00EF0D27" w:rsidRPr="00E71DED" w:rsidRDefault="00EF0D27" w:rsidP="000A38D5">
            <w:pPr>
              <w:spacing w:after="0" w:line="240" w:lineRule="auto"/>
              <w:jc w:val="center"/>
              <w:rPr>
                <w:rFonts w:ascii="Arial" w:hAnsi="Arial" w:cs="Arial"/>
                <w:b/>
                <w:color w:val="000000"/>
                <w:sz w:val="20"/>
                <w:szCs w:val="20"/>
              </w:rPr>
            </w:pPr>
          </w:p>
        </w:tc>
        <w:tc>
          <w:tcPr>
            <w:tcW w:w="2615" w:type="dxa"/>
            <w:vMerge/>
            <w:tcBorders>
              <w:left w:val="nil"/>
              <w:right w:val="nil"/>
            </w:tcBorders>
            <w:vAlign w:val="center"/>
            <w:hideMark/>
          </w:tcPr>
          <w:p w:rsidR="00EF0D27" w:rsidRPr="00E71DED" w:rsidRDefault="00EF0D27" w:rsidP="000A38D5">
            <w:pPr>
              <w:spacing w:after="0" w:line="240" w:lineRule="auto"/>
              <w:ind w:left="5"/>
              <w:jc w:val="both"/>
              <w:rPr>
                <w:rFonts w:ascii="Arial" w:hAnsi="Arial" w:cs="Arial"/>
                <w:b/>
                <w:color w:val="000000"/>
                <w:sz w:val="20"/>
                <w:szCs w:val="20"/>
              </w:rPr>
            </w:pP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color w:val="000000"/>
                <w:sz w:val="20"/>
                <w:szCs w:val="20"/>
              </w:rPr>
            </w:pPr>
            <w:r w:rsidRPr="00E71DED">
              <w:rPr>
                <w:rFonts w:ascii="Arial" w:hAnsi="Arial" w:cs="Arial"/>
                <w:b/>
                <w:color w:val="000000"/>
                <w:sz w:val="20"/>
                <w:szCs w:val="20"/>
              </w:rPr>
              <w:t>Min</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color w:val="000000"/>
                <w:sz w:val="20"/>
                <w:szCs w:val="20"/>
              </w:rPr>
            </w:pPr>
            <w:r w:rsidRPr="00E71DED">
              <w:rPr>
                <w:rFonts w:ascii="Arial" w:hAnsi="Arial" w:cs="Arial"/>
                <w:b/>
                <w:color w:val="000000"/>
                <w:sz w:val="20"/>
                <w:szCs w:val="20"/>
              </w:rPr>
              <w:t>Max</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color w:val="000000"/>
                <w:sz w:val="20"/>
                <w:szCs w:val="20"/>
              </w:rPr>
            </w:pPr>
            <w:r w:rsidRPr="00E71DED">
              <w:rPr>
                <w:rFonts w:ascii="Arial" w:hAnsi="Arial" w:cs="Arial"/>
                <w:b/>
                <w:color w:val="000000"/>
                <w:sz w:val="20"/>
                <w:szCs w:val="20"/>
              </w:rPr>
              <w:t>Mean</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color w:val="000000"/>
                <w:sz w:val="20"/>
                <w:szCs w:val="20"/>
              </w:rPr>
            </w:pPr>
            <w:r w:rsidRPr="00E71DED">
              <w:rPr>
                <w:rFonts w:ascii="Arial" w:hAnsi="Arial" w:cs="Arial"/>
                <w:b/>
                <w:color w:val="000000"/>
                <w:sz w:val="20"/>
                <w:szCs w:val="20"/>
              </w:rPr>
              <w:t>Min</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color w:val="000000"/>
                <w:sz w:val="20"/>
                <w:szCs w:val="20"/>
              </w:rPr>
            </w:pPr>
            <w:r w:rsidRPr="00E71DED">
              <w:rPr>
                <w:rFonts w:ascii="Arial" w:hAnsi="Arial" w:cs="Arial"/>
                <w:b/>
                <w:color w:val="000000"/>
                <w:sz w:val="20"/>
                <w:szCs w:val="20"/>
              </w:rPr>
              <w:t>Max</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hAnsi="Arial" w:cs="Arial"/>
                <w:b/>
                <w:color w:val="000000"/>
                <w:sz w:val="20"/>
                <w:szCs w:val="20"/>
              </w:rPr>
            </w:pPr>
            <w:r w:rsidRPr="00E71DED">
              <w:rPr>
                <w:rFonts w:ascii="Arial" w:hAnsi="Arial" w:cs="Arial"/>
                <w:b/>
                <w:color w:val="000000"/>
                <w:sz w:val="20"/>
                <w:szCs w:val="20"/>
              </w:rPr>
              <w:t>Mean</w:t>
            </w:r>
          </w:p>
        </w:tc>
        <w:tc>
          <w:tcPr>
            <w:tcW w:w="720" w:type="dxa"/>
            <w:tcBorders>
              <w:left w:val="nil"/>
              <w:right w:val="nil"/>
            </w:tcBorders>
            <w:vAlign w:val="center"/>
          </w:tcPr>
          <w:p w:rsidR="00EF0D27" w:rsidRPr="00E71DED" w:rsidRDefault="00EF0D27" w:rsidP="000A38D5">
            <w:pPr>
              <w:spacing w:after="0" w:line="240" w:lineRule="auto"/>
              <w:jc w:val="center"/>
              <w:rPr>
                <w:rFonts w:ascii="Arial" w:hAnsi="Arial" w:cs="Arial"/>
                <w:b/>
                <w:color w:val="000000"/>
                <w:sz w:val="20"/>
                <w:szCs w:val="20"/>
              </w:rPr>
            </w:pPr>
            <w:r w:rsidRPr="00E71DED">
              <w:rPr>
                <w:rFonts w:ascii="Arial" w:hAnsi="Arial" w:cs="Arial"/>
                <w:b/>
                <w:color w:val="000000"/>
                <w:sz w:val="20"/>
                <w:szCs w:val="20"/>
              </w:rPr>
              <w:t>Min</w:t>
            </w:r>
          </w:p>
        </w:tc>
        <w:tc>
          <w:tcPr>
            <w:tcW w:w="720" w:type="dxa"/>
            <w:tcBorders>
              <w:left w:val="nil"/>
              <w:right w:val="nil"/>
            </w:tcBorders>
            <w:vAlign w:val="center"/>
          </w:tcPr>
          <w:p w:rsidR="00EF0D27" w:rsidRPr="00E71DED" w:rsidRDefault="00EF0D27" w:rsidP="000A38D5">
            <w:pPr>
              <w:spacing w:after="0" w:line="240" w:lineRule="auto"/>
              <w:jc w:val="center"/>
              <w:rPr>
                <w:rFonts w:ascii="Arial" w:hAnsi="Arial" w:cs="Arial"/>
                <w:b/>
                <w:color w:val="000000"/>
                <w:sz w:val="20"/>
                <w:szCs w:val="20"/>
              </w:rPr>
            </w:pPr>
            <w:r w:rsidRPr="00E71DED">
              <w:rPr>
                <w:rFonts w:ascii="Arial" w:hAnsi="Arial" w:cs="Arial"/>
                <w:b/>
                <w:color w:val="000000"/>
                <w:sz w:val="20"/>
                <w:szCs w:val="20"/>
              </w:rPr>
              <w:t>Max</w:t>
            </w:r>
          </w:p>
        </w:tc>
        <w:tc>
          <w:tcPr>
            <w:tcW w:w="975" w:type="dxa"/>
            <w:tcBorders>
              <w:left w:val="nil"/>
            </w:tcBorders>
            <w:vAlign w:val="center"/>
          </w:tcPr>
          <w:p w:rsidR="00EF0D27" w:rsidRPr="00E71DED" w:rsidRDefault="00EF0D27" w:rsidP="000A38D5">
            <w:pPr>
              <w:spacing w:after="0" w:line="240" w:lineRule="auto"/>
              <w:jc w:val="center"/>
              <w:rPr>
                <w:rFonts w:ascii="Arial" w:hAnsi="Arial" w:cs="Arial"/>
                <w:b/>
                <w:color w:val="000000"/>
                <w:sz w:val="20"/>
                <w:szCs w:val="20"/>
              </w:rPr>
            </w:pPr>
            <w:r w:rsidRPr="00E71DED">
              <w:rPr>
                <w:rFonts w:ascii="Arial" w:hAnsi="Arial" w:cs="Arial"/>
                <w:b/>
                <w:color w:val="000000"/>
                <w:sz w:val="20"/>
                <w:szCs w:val="20"/>
              </w:rPr>
              <w:t>Mean</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color w:val="000000"/>
                <w:sz w:val="20"/>
                <w:szCs w:val="20"/>
              </w:rPr>
              <w:t xml:space="preserve">Total </w:t>
            </w:r>
            <w:proofErr w:type="spellStart"/>
            <w:r w:rsidRPr="00E71DED">
              <w:rPr>
                <w:rFonts w:ascii="Arial" w:hAnsi="Arial" w:cs="Arial"/>
                <w:color w:val="000000"/>
                <w:sz w:val="20"/>
                <w:szCs w:val="20"/>
              </w:rPr>
              <w:t>Lenght</w:t>
            </w:r>
            <w:proofErr w:type="spellEnd"/>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9,9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10,2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10,1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7,7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13,0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9,7</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10,5</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11,0</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10,8</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 xml:space="preserve">fork </w:t>
            </w:r>
            <w:proofErr w:type="spellStart"/>
            <w:r w:rsidRPr="00E71DED">
              <w:rPr>
                <w:rFonts w:ascii="Arial" w:hAnsi="Arial" w:cs="Arial"/>
                <w:sz w:val="20"/>
                <w:szCs w:val="20"/>
              </w:rPr>
              <w:t>lengt</w:t>
            </w:r>
            <w:proofErr w:type="spellEnd"/>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8,1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8,3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8,2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6,7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11,0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8,2</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9,2</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10,0</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9,6</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3</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standard length</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7,0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7,2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7,1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5,0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9,3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6,8</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8,1</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8,3</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8,2</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4</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height</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3,2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4,5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3,9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5,4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3,8</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5,0</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5,0</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5,0</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5</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height of tail fin</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1,1</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1,3</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1,5</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1,4</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6</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width of tail fin</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0,9</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0,8</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1,3</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1,1</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7</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head length</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3,0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3,4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3,2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3,8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2,9</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3,3</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3,8</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3,6</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8</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 xml:space="preserve">diameter of eye </w:t>
            </w:r>
            <w:r w:rsidRPr="00E71DED">
              <w:rPr>
                <w:rFonts w:ascii="Arial" w:hAnsi="Arial" w:cs="Arial"/>
                <w:color w:val="000000"/>
                <w:sz w:val="20"/>
                <w:szCs w:val="20"/>
              </w:rPr>
              <w:t>(cm)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0,6</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0,7</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0,7</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0,7</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9</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 xml:space="preserve">length of operculum </w:t>
            </w:r>
            <w:r w:rsidRPr="00E71DED">
              <w:rPr>
                <w:rFonts w:ascii="Arial" w:hAnsi="Arial" w:cs="Arial"/>
                <w:color w:val="000000"/>
                <w:sz w:val="20"/>
                <w:szCs w:val="20"/>
              </w:rPr>
              <w:t>(cm)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0,7</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0,8</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0,9</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0,9</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10</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length from the back of the eye to dorsal fin</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1,9</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11</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 xml:space="preserve">length from snout to the end of operculum </w:t>
            </w:r>
            <w:r w:rsidRPr="00E71DED">
              <w:rPr>
                <w:rFonts w:ascii="Arial" w:hAnsi="Arial" w:cs="Arial"/>
                <w:color w:val="000000"/>
                <w:sz w:val="20"/>
                <w:szCs w:val="20"/>
              </w:rPr>
              <w:t>(cm)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2,1</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2,2</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2,5</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2,4</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12</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length from the end of operculum to pectoral fin</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0,3</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0,3</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0,4</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0,4</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13</w:t>
            </w:r>
          </w:p>
        </w:tc>
        <w:tc>
          <w:tcPr>
            <w:tcW w:w="2615" w:type="dxa"/>
            <w:tcBorders>
              <w:left w:val="nil"/>
              <w:right w:val="nil"/>
            </w:tcBorders>
            <w:shd w:val="clear" w:color="auto" w:fill="auto"/>
            <w:noWrap/>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dorsal fin</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vAlign w:val="center"/>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vAlign w:val="center"/>
          </w:tcPr>
          <w:p w:rsidR="00EF0D27" w:rsidRPr="00E71DED" w:rsidRDefault="00EF0D27" w:rsidP="000A38D5">
            <w:pPr>
              <w:spacing w:after="0"/>
              <w:jc w:val="center"/>
              <w:rPr>
                <w:rFonts w:ascii="Arial" w:hAnsi="Arial" w:cs="Arial"/>
                <w:color w:val="000000"/>
                <w:sz w:val="20"/>
                <w:szCs w:val="20"/>
              </w:rPr>
            </w:pPr>
          </w:p>
        </w:tc>
        <w:tc>
          <w:tcPr>
            <w:tcW w:w="975" w:type="dxa"/>
            <w:tcBorders>
              <w:left w:val="nil"/>
            </w:tcBorders>
            <w:vAlign w:val="center"/>
          </w:tcPr>
          <w:p w:rsidR="00EF0D27" w:rsidRPr="00E71DED" w:rsidRDefault="00EF0D27" w:rsidP="000A38D5">
            <w:pPr>
              <w:spacing w:after="0"/>
              <w:jc w:val="center"/>
              <w:rPr>
                <w:rFonts w:ascii="Arial" w:hAnsi="Arial" w:cs="Arial"/>
                <w:color w:val="000000"/>
                <w:sz w:val="20"/>
                <w:szCs w:val="20"/>
              </w:rPr>
            </w:pP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 xml:space="preserve"> </w:t>
            </w:r>
          </w:p>
        </w:tc>
        <w:tc>
          <w:tcPr>
            <w:tcW w:w="2615" w:type="dxa"/>
            <w:tcBorders>
              <w:left w:val="nil"/>
              <w:right w:val="nil"/>
            </w:tcBorders>
            <w:shd w:val="clear" w:color="auto" w:fill="auto"/>
            <w:noWrap/>
            <w:tcMar>
              <w:top w:w="15" w:type="dxa"/>
              <w:left w:w="270" w:type="dxa"/>
              <w:bottom w:w="0" w:type="dxa"/>
              <w:right w:w="15" w:type="dxa"/>
            </w:tcMar>
            <w:vAlign w:val="center"/>
            <w:hideMark/>
          </w:tcPr>
          <w:p w:rsidR="00EF0D27" w:rsidRPr="00E71DED" w:rsidRDefault="00EF0D27" w:rsidP="000A38D5">
            <w:pPr>
              <w:pStyle w:val="ListParagraph"/>
              <w:spacing w:after="0"/>
              <w:ind w:left="-265"/>
              <w:rPr>
                <w:rFonts w:ascii="Arial" w:hAnsi="Arial" w:cs="Arial"/>
                <w:color w:val="000000"/>
                <w:sz w:val="20"/>
                <w:szCs w:val="20"/>
              </w:rPr>
            </w:pPr>
            <w:r w:rsidRPr="00E71DED">
              <w:rPr>
                <w:rFonts w:ascii="Arial" w:hAnsi="Arial" w:cs="Arial"/>
                <w:color w:val="000000"/>
                <w:sz w:val="20"/>
                <w:szCs w:val="20"/>
              </w:rPr>
              <w:t xml:space="preserve">a. </w:t>
            </w:r>
            <w:r w:rsidRPr="00E71DED">
              <w:rPr>
                <w:rFonts w:ascii="Arial" w:hAnsi="Arial" w:cs="Arial"/>
                <w:sz w:val="20"/>
                <w:szCs w:val="20"/>
              </w:rPr>
              <w:t>length</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4,1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4,5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4,3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3,0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6,0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4,1</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5,0</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5,5</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5,3</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2615" w:type="dxa"/>
            <w:tcBorders>
              <w:left w:val="nil"/>
              <w:right w:val="nil"/>
            </w:tcBorders>
            <w:shd w:val="clear" w:color="auto" w:fill="auto"/>
            <w:tcMar>
              <w:top w:w="15" w:type="dxa"/>
              <w:left w:w="15" w:type="dxa"/>
              <w:bottom w:w="0" w:type="dxa"/>
              <w:right w:w="15" w:type="dxa"/>
            </w:tcMar>
            <w:vAlign w:val="center"/>
            <w:hideMark/>
          </w:tcPr>
          <w:p w:rsidR="00EF0D27" w:rsidRPr="00E71DED" w:rsidRDefault="00EF0D27" w:rsidP="000A38D5">
            <w:pPr>
              <w:pStyle w:val="ListParagraph"/>
              <w:spacing w:after="0"/>
              <w:ind w:left="0"/>
              <w:rPr>
                <w:rFonts w:ascii="Arial" w:hAnsi="Arial" w:cs="Arial"/>
                <w:color w:val="000000"/>
                <w:sz w:val="20"/>
                <w:szCs w:val="20"/>
              </w:rPr>
            </w:pPr>
            <w:r w:rsidRPr="00E71DED">
              <w:rPr>
                <w:rFonts w:ascii="Arial" w:hAnsi="Arial" w:cs="Arial"/>
                <w:color w:val="000000"/>
                <w:sz w:val="20"/>
                <w:szCs w:val="20"/>
              </w:rPr>
              <w:t xml:space="preserve">b. </w:t>
            </w:r>
            <w:proofErr w:type="spellStart"/>
            <w:r w:rsidRPr="00E71DED">
              <w:rPr>
                <w:rFonts w:ascii="Arial" w:hAnsi="Arial" w:cs="Arial"/>
                <w:color w:val="000000"/>
                <w:sz w:val="20"/>
                <w:szCs w:val="20"/>
              </w:rPr>
              <w:t>Tinggi</w:t>
            </w:r>
            <w:proofErr w:type="spellEnd"/>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1,7</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1,5</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2,2</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1,9</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14</w:t>
            </w:r>
          </w:p>
        </w:tc>
        <w:tc>
          <w:tcPr>
            <w:tcW w:w="2615" w:type="dxa"/>
            <w:tcBorders>
              <w:left w:val="nil"/>
              <w:right w:val="nil"/>
            </w:tcBorders>
            <w:shd w:val="clear" w:color="auto" w:fill="auto"/>
            <w:noWrap/>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pectoral fin</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vAlign w:val="center"/>
          </w:tcPr>
          <w:p w:rsidR="00EF0D27" w:rsidRPr="00E71DED" w:rsidRDefault="00EF0D27" w:rsidP="000A38D5">
            <w:pPr>
              <w:spacing w:after="0"/>
              <w:jc w:val="center"/>
              <w:rPr>
                <w:rFonts w:ascii="Arial" w:hAnsi="Arial" w:cs="Arial"/>
                <w:color w:val="000000"/>
                <w:sz w:val="20"/>
                <w:szCs w:val="20"/>
              </w:rPr>
            </w:pPr>
          </w:p>
        </w:tc>
        <w:tc>
          <w:tcPr>
            <w:tcW w:w="720" w:type="dxa"/>
            <w:tcBorders>
              <w:left w:val="nil"/>
              <w:right w:val="nil"/>
            </w:tcBorders>
            <w:vAlign w:val="center"/>
          </w:tcPr>
          <w:p w:rsidR="00EF0D27" w:rsidRPr="00E71DED" w:rsidRDefault="00EF0D27" w:rsidP="000A38D5">
            <w:pPr>
              <w:spacing w:after="0"/>
              <w:jc w:val="center"/>
              <w:rPr>
                <w:rFonts w:ascii="Arial" w:hAnsi="Arial" w:cs="Arial"/>
                <w:color w:val="000000"/>
                <w:sz w:val="20"/>
                <w:szCs w:val="20"/>
              </w:rPr>
            </w:pPr>
          </w:p>
        </w:tc>
        <w:tc>
          <w:tcPr>
            <w:tcW w:w="975" w:type="dxa"/>
            <w:tcBorders>
              <w:left w:val="nil"/>
            </w:tcBorders>
            <w:vAlign w:val="center"/>
          </w:tcPr>
          <w:p w:rsidR="00EF0D27" w:rsidRPr="00E71DED" w:rsidRDefault="00EF0D27" w:rsidP="000A38D5">
            <w:pPr>
              <w:spacing w:after="0"/>
              <w:jc w:val="center"/>
              <w:rPr>
                <w:rFonts w:ascii="Arial" w:hAnsi="Arial" w:cs="Arial"/>
                <w:color w:val="000000"/>
                <w:sz w:val="20"/>
                <w:szCs w:val="20"/>
              </w:rPr>
            </w:pP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 xml:space="preserve">  </w:t>
            </w:r>
          </w:p>
        </w:tc>
        <w:tc>
          <w:tcPr>
            <w:tcW w:w="2615" w:type="dxa"/>
            <w:tcBorders>
              <w:left w:val="nil"/>
              <w:right w:val="nil"/>
            </w:tcBorders>
            <w:shd w:val="clear" w:color="auto" w:fill="auto"/>
            <w:noWrap/>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color w:val="000000"/>
                <w:sz w:val="20"/>
                <w:szCs w:val="20"/>
              </w:rPr>
              <w:t xml:space="preserve">a. </w:t>
            </w:r>
            <w:r w:rsidRPr="00E71DED">
              <w:rPr>
                <w:rFonts w:ascii="Arial" w:hAnsi="Arial" w:cs="Arial"/>
                <w:sz w:val="20"/>
                <w:szCs w:val="20"/>
              </w:rPr>
              <w:t>length</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1,9</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2,0</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2,5</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p>
        </w:tc>
        <w:tc>
          <w:tcPr>
            <w:tcW w:w="2615" w:type="dxa"/>
            <w:tcBorders>
              <w:left w:val="nil"/>
              <w:right w:val="nil"/>
            </w:tcBorders>
            <w:shd w:val="clear" w:color="auto" w:fill="auto"/>
            <w:tcMar>
              <w:top w:w="15" w:type="dxa"/>
              <w:left w:w="15" w:type="dxa"/>
              <w:bottom w:w="0" w:type="dxa"/>
              <w:right w:w="15" w:type="dxa"/>
            </w:tcMar>
            <w:vAlign w:val="center"/>
            <w:hideMark/>
          </w:tcPr>
          <w:p w:rsidR="00EF0D27" w:rsidRPr="00E71DED" w:rsidRDefault="00EF0D27" w:rsidP="000A38D5">
            <w:pPr>
              <w:spacing w:after="0"/>
              <w:ind w:left="-265" w:firstLineChars="100" w:firstLine="200"/>
              <w:rPr>
                <w:rFonts w:ascii="Arial" w:hAnsi="Arial" w:cs="Arial"/>
                <w:color w:val="000000"/>
                <w:sz w:val="20"/>
                <w:szCs w:val="20"/>
              </w:rPr>
            </w:pPr>
            <w:r w:rsidRPr="00E71DED">
              <w:rPr>
                <w:rFonts w:ascii="Arial" w:hAnsi="Arial" w:cs="Arial"/>
                <w:color w:val="000000"/>
                <w:sz w:val="20"/>
                <w:szCs w:val="20"/>
              </w:rPr>
              <w:t xml:space="preserve">b. </w:t>
            </w:r>
            <w:r w:rsidRPr="00E71DED">
              <w:rPr>
                <w:rFonts w:ascii="Arial" w:hAnsi="Arial" w:cs="Arial"/>
                <w:sz w:val="20"/>
                <w:szCs w:val="20"/>
              </w:rPr>
              <w:t>height</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0,5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0,6</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0,7</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0,8</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0,8</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15</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length of abdominal fi</w:t>
            </w:r>
            <w:r w:rsidRPr="00E71DED">
              <w:rPr>
                <w:rFonts w:ascii="Arial" w:hAnsi="Arial" w:cs="Arial"/>
                <w:color w:val="000000"/>
                <w:sz w:val="20"/>
                <w:szCs w:val="20"/>
              </w:rPr>
              <w:t>n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2,1</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1,9</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2,5</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2,2</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16</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length of anal fin</w:t>
            </w:r>
            <w:r w:rsidRPr="00E71DED">
              <w:rPr>
                <w:rFonts w:ascii="Arial" w:hAnsi="Arial" w:cs="Arial"/>
                <w:color w:val="000000"/>
                <w:sz w:val="20"/>
                <w:szCs w:val="20"/>
              </w:rPr>
              <w:t xml:space="preserve"> r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1,8</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1,9</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2,1</w:t>
            </w:r>
          </w:p>
        </w:tc>
      </w:tr>
      <w:tr w:rsidR="00EF0D27" w:rsidRPr="00E71DED" w:rsidTr="00C70699">
        <w:trPr>
          <w:trHeight w:val="315"/>
        </w:trPr>
        <w:tc>
          <w:tcPr>
            <w:tcW w:w="460" w:type="dxa"/>
            <w:tcBorders>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17</w:t>
            </w:r>
          </w:p>
        </w:tc>
        <w:tc>
          <w:tcPr>
            <w:tcW w:w="2615" w:type="dxa"/>
            <w:tcBorders>
              <w:left w:val="nil"/>
              <w:right w:val="nil"/>
            </w:tcBorders>
            <w:shd w:val="clear" w:color="auto" w:fill="auto"/>
            <w:tcMar>
              <w:top w:w="15" w:type="dxa"/>
              <w:left w:w="270" w:type="dxa"/>
              <w:bottom w:w="0" w:type="dxa"/>
              <w:right w:w="15" w:type="dxa"/>
            </w:tcMar>
            <w:vAlign w:val="center"/>
            <w:hideMark/>
          </w:tcPr>
          <w:p w:rsidR="00EF0D27" w:rsidRPr="00E71DED" w:rsidRDefault="00EF0D27" w:rsidP="000A38D5">
            <w:pPr>
              <w:spacing w:after="0"/>
              <w:ind w:left="-265"/>
              <w:rPr>
                <w:rFonts w:ascii="Arial" w:hAnsi="Arial" w:cs="Arial"/>
                <w:color w:val="000000"/>
                <w:sz w:val="20"/>
                <w:szCs w:val="20"/>
              </w:rPr>
            </w:pPr>
            <w:r w:rsidRPr="00E71DED">
              <w:rPr>
                <w:rFonts w:ascii="Arial" w:hAnsi="Arial" w:cs="Arial"/>
                <w:sz w:val="20"/>
                <w:szCs w:val="20"/>
              </w:rPr>
              <w:t>length of tail fin</w:t>
            </w:r>
            <w:r w:rsidRPr="00E71DED">
              <w:rPr>
                <w:rFonts w:ascii="Arial" w:hAnsi="Arial" w:cs="Arial"/>
                <w:color w:val="000000"/>
                <w:sz w:val="20"/>
                <w:szCs w:val="20"/>
              </w:rPr>
              <w:t xml:space="preserve"> (cm)</w:t>
            </w:r>
          </w:p>
        </w:tc>
        <w:tc>
          <w:tcPr>
            <w:tcW w:w="81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2,6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3,4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jc w:val="center"/>
              <w:rPr>
                <w:rFonts w:ascii="Arial" w:hAnsi="Arial" w:cs="Arial"/>
                <w:color w:val="000000"/>
                <w:sz w:val="20"/>
                <w:szCs w:val="20"/>
              </w:rPr>
            </w:pPr>
            <w:r w:rsidRPr="00E71DED">
              <w:rPr>
                <w:rFonts w:ascii="Arial" w:hAnsi="Arial" w:cs="Arial"/>
                <w:color w:val="000000"/>
                <w:sz w:val="20"/>
                <w:szCs w:val="20"/>
              </w:rPr>
              <w:t>3,0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3,2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2,8</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2,3</w:t>
            </w:r>
          </w:p>
        </w:tc>
        <w:tc>
          <w:tcPr>
            <w:tcW w:w="720" w:type="dxa"/>
            <w:tcBorders>
              <w:left w:val="nil"/>
              <w:righ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3,0</w:t>
            </w:r>
          </w:p>
        </w:tc>
        <w:tc>
          <w:tcPr>
            <w:tcW w:w="975" w:type="dxa"/>
            <w:tcBorders>
              <w:left w:val="nil"/>
            </w:tcBorders>
            <w:vAlign w:val="center"/>
          </w:tcPr>
          <w:p w:rsidR="00EF0D27" w:rsidRPr="00E71DED" w:rsidRDefault="00EF0D27" w:rsidP="000A38D5">
            <w:pPr>
              <w:spacing w:after="0" w:line="240" w:lineRule="auto"/>
              <w:jc w:val="center"/>
              <w:rPr>
                <w:rFonts w:ascii="Arial" w:eastAsia="Times New Roman" w:hAnsi="Arial" w:cs="Arial"/>
                <w:color w:val="000000"/>
                <w:sz w:val="20"/>
                <w:szCs w:val="20"/>
              </w:rPr>
            </w:pPr>
            <w:r w:rsidRPr="00E71DED">
              <w:rPr>
                <w:rFonts w:ascii="Arial" w:eastAsia="Times New Roman" w:hAnsi="Arial" w:cs="Arial"/>
                <w:color w:val="000000"/>
                <w:sz w:val="20"/>
                <w:szCs w:val="20"/>
              </w:rPr>
              <w:t>2,7</w:t>
            </w:r>
          </w:p>
        </w:tc>
      </w:tr>
    </w:tbl>
    <w:p w:rsidR="00EF0D27" w:rsidRDefault="00EF0D27" w:rsidP="001159A0">
      <w:pPr>
        <w:pStyle w:val="ListParagraph"/>
        <w:spacing w:after="0"/>
        <w:ind w:left="0" w:firstLine="360"/>
        <w:jc w:val="both"/>
        <w:rPr>
          <w:rFonts w:ascii="Arial" w:hAnsi="Arial" w:cs="Arial"/>
          <w:i/>
          <w:sz w:val="20"/>
          <w:szCs w:val="20"/>
        </w:rPr>
      </w:pPr>
    </w:p>
    <w:p w:rsidR="00C70699" w:rsidRDefault="00C70699" w:rsidP="001159A0">
      <w:pPr>
        <w:pStyle w:val="ListParagraph"/>
        <w:spacing w:after="0"/>
        <w:ind w:left="0" w:firstLine="360"/>
        <w:jc w:val="both"/>
        <w:rPr>
          <w:rFonts w:ascii="Arial" w:hAnsi="Arial" w:cs="Arial"/>
          <w:i/>
          <w:sz w:val="20"/>
          <w:szCs w:val="20"/>
        </w:rPr>
        <w:sectPr w:rsidR="00C70699" w:rsidSect="00EF0D27">
          <w:type w:val="continuous"/>
          <w:pgSz w:w="12240" w:h="15840"/>
          <w:pgMar w:top="1440" w:right="1440" w:bottom="1440" w:left="1440" w:header="720" w:footer="720" w:gutter="0"/>
          <w:cols w:space="720"/>
          <w:docGrid w:linePitch="360"/>
        </w:sectPr>
      </w:pPr>
    </w:p>
    <w:p w:rsidR="001159A0" w:rsidRPr="00E71DED" w:rsidRDefault="00EF0D27" w:rsidP="001159A0">
      <w:pPr>
        <w:pStyle w:val="ListParagraph"/>
        <w:spacing w:after="0"/>
        <w:ind w:left="0" w:firstLine="360"/>
        <w:jc w:val="both"/>
        <w:rPr>
          <w:rFonts w:ascii="Arial" w:hAnsi="Arial" w:cs="Arial"/>
          <w:sz w:val="20"/>
          <w:szCs w:val="20"/>
        </w:rPr>
      </w:pPr>
      <w:r w:rsidRPr="00EF0D27">
        <w:rPr>
          <w:rFonts w:ascii="Arial" w:hAnsi="Arial" w:cs="Arial"/>
          <w:i/>
          <w:sz w:val="20"/>
          <w:szCs w:val="20"/>
        </w:rPr>
        <w:lastRenderedPageBreak/>
        <w:t xml:space="preserve">A. </w:t>
      </w:r>
      <w:proofErr w:type="spellStart"/>
      <w:r w:rsidRPr="00EF0D27">
        <w:rPr>
          <w:rFonts w:ascii="Arial" w:hAnsi="Arial" w:cs="Arial"/>
          <w:i/>
          <w:sz w:val="20"/>
          <w:szCs w:val="20"/>
        </w:rPr>
        <w:t>sexfasciatus</w:t>
      </w:r>
      <w:proofErr w:type="spellEnd"/>
      <w:r w:rsidR="001159A0" w:rsidRPr="00E71DED">
        <w:rPr>
          <w:rFonts w:ascii="Arial" w:hAnsi="Arial" w:cs="Arial"/>
          <w:sz w:val="20"/>
          <w:szCs w:val="20"/>
        </w:rPr>
        <w:t xml:space="preserve"> is commonly found in Indo-Pacific waters including Red Sea, East Africa, Madagascar, Persian Gulf, Sri Lanka, Bengal Bay, Andaman Sea, Indonesian waters and Australian waters. In </w:t>
      </w:r>
      <w:proofErr w:type="spellStart"/>
      <w:r w:rsidR="001159A0" w:rsidRPr="00E71DED">
        <w:rPr>
          <w:rFonts w:ascii="Arial" w:hAnsi="Arial" w:cs="Arial"/>
          <w:sz w:val="20"/>
          <w:szCs w:val="20"/>
        </w:rPr>
        <w:t>Palabuhanratu</w:t>
      </w:r>
      <w:proofErr w:type="spellEnd"/>
      <w:r w:rsidR="001159A0" w:rsidRPr="00E71DED">
        <w:rPr>
          <w:rFonts w:ascii="Arial" w:hAnsi="Arial" w:cs="Arial"/>
          <w:sz w:val="20"/>
          <w:szCs w:val="20"/>
        </w:rPr>
        <w:t xml:space="preserve">, these fish are found in coastal waters, whereas in </w:t>
      </w:r>
      <w:proofErr w:type="spellStart"/>
      <w:r w:rsidR="001159A0" w:rsidRPr="00E71DED">
        <w:rPr>
          <w:rFonts w:ascii="Arial" w:hAnsi="Arial" w:cs="Arial"/>
          <w:sz w:val="20"/>
          <w:szCs w:val="20"/>
        </w:rPr>
        <w:t>Pramuka</w:t>
      </w:r>
      <w:proofErr w:type="spellEnd"/>
      <w:r w:rsidR="001159A0" w:rsidRPr="00E71DED">
        <w:rPr>
          <w:rFonts w:ascii="Arial" w:hAnsi="Arial" w:cs="Arial"/>
          <w:sz w:val="20"/>
          <w:szCs w:val="20"/>
        </w:rPr>
        <w:t xml:space="preserve"> Island are found in coral reef area. This is understandable because they love coastal waters with good clarity, rocky reefs and coral reefs, and migrate up to 15 meters deep (Pearce et al., 2016 and </w:t>
      </w:r>
      <w:proofErr w:type="spellStart"/>
      <w:r w:rsidR="001159A0" w:rsidRPr="00E71DED">
        <w:rPr>
          <w:rFonts w:ascii="Arial" w:hAnsi="Arial" w:cs="Arial"/>
          <w:sz w:val="20"/>
          <w:szCs w:val="20"/>
        </w:rPr>
        <w:t>Damjanovic</w:t>
      </w:r>
      <w:proofErr w:type="spellEnd"/>
      <w:r w:rsidR="001159A0" w:rsidRPr="00E71DED">
        <w:rPr>
          <w:rFonts w:ascii="Arial" w:hAnsi="Arial" w:cs="Arial"/>
          <w:sz w:val="20"/>
          <w:szCs w:val="20"/>
        </w:rPr>
        <w:t xml:space="preserve"> et al., 2015). While </w:t>
      </w:r>
      <w:r w:rsidRPr="00EF0D27">
        <w:rPr>
          <w:rFonts w:ascii="Arial" w:hAnsi="Arial" w:cs="Arial"/>
          <w:i/>
          <w:sz w:val="20"/>
          <w:szCs w:val="20"/>
        </w:rPr>
        <w:t xml:space="preserve">A. </w:t>
      </w:r>
      <w:proofErr w:type="spellStart"/>
      <w:r w:rsidRPr="00EF0D27">
        <w:rPr>
          <w:rFonts w:ascii="Arial" w:hAnsi="Arial" w:cs="Arial"/>
          <w:i/>
          <w:sz w:val="20"/>
          <w:szCs w:val="20"/>
        </w:rPr>
        <w:t>bengalensis</w:t>
      </w:r>
      <w:proofErr w:type="spellEnd"/>
      <w:r w:rsidR="001159A0" w:rsidRPr="00B07E1C">
        <w:rPr>
          <w:rFonts w:ascii="Arial" w:hAnsi="Arial" w:cs="Arial"/>
          <w:i/>
          <w:sz w:val="20"/>
          <w:szCs w:val="20"/>
        </w:rPr>
        <w:t xml:space="preserve"> </w:t>
      </w:r>
      <w:r w:rsidR="001159A0" w:rsidRPr="00E71DED">
        <w:rPr>
          <w:rFonts w:ascii="Arial" w:hAnsi="Arial" w:cs="Arial"/>
          <w:sz w:val="20"/>
          <w:szCs w:val="20"/>
        </w:rPr>
        <w:t xml:space="preserve">were found in the waters of </w:t>
      </w:r>
      <w:proofErr w:type="spellStart"/>
      <w:r w:rsidR="001159A0" w:rsidRPr="00E71DED">
        <w:rPr>
          <w:rFonts w:ascii="Arial" w:hAnsi="Arial" w:cs="Arial"/>
          <w:sz w:val="20"/>
          <w:szCs w:val="20"/>
        </w:rPr>
        <w:t>Sorong</w:t>
      </w:r>
      <w:proofErr w:type="spellEnd"/>
      <w:r w:rsidR="001159A0" w:rsidRPr="00E71DED">
        <w:rPr>
          <w:rFonts w:ascii="Arial" w:hAnsi="Arial" w:cs="Arial"/>
          <w:sz w:val="20"/>
          <w:szCs w:val="20"/>
        </w:rPr>
        <w:t xml:space="preserve">, possibly due to its shallow coral reefs waters. </w:t>
      </w:r>
      <w:r w:rsidR="001159A0" w:rsidRPr="00E71DED">
        <w:rPr>
          <w:rFonts w:ascii="Arial" w:hAnsi="Arial" w:cs="Arial"/>
          <w:sz w:val="20"/>
          <w:szCs w:val="20"/>
        </w:rPr>
        <w:lastRenderedPageBreak/>
        <w:t xml:space="preserve">According to </w:t>
      </w:r>
      <w:proofErr w:type="spellStart"/>
      <w:r w:rsidR="001159A0" w:rsidRPr="00E71DED">
        <w:rPr>
          <w:rFonts w:ascii="Arial" w:hAnsi="Arial" w:cs="Arial"/>
          <w:sz w:val="20"/>
          <w:szCs w:val="20"/>
        </w:rPr>
        <w:t>Picciulin</w:t>
      </w:r>
      <w:proofErr w:type="spellEnd"/>
      <w:r w:rsidR="001159A0" w:rsidRPr="00E71DED">
        <w:rPr>
          <w:rFonts w:ascii="Arial" w:hAnsi="Arial" w:cs="Arial"/>
          <w:sz w:val="20"/>
          <w:szCs w:val="20"/>
        </w:rPr>
        <w:t xml:space="preserve"> et al. (2010) and </w:t>
      </w:r>
      <w:proofErr w:type="spellStart"/>
      <w:r w:rsidR="001159A0" w:rsidRPr="00E71DED">
        <w:rPr>
          <w:rFonts w:ascii="Arial" w:hAnsi="Arial" w:cs="Arial"/>
          <w:sz w:val="20"/>
          <w:szCs w:val="20"/>
        </w:rPr>
        <w:t>Burhanuddin</w:t>
      </w:r>
      <w:proofErr w:type="spellEnd"/>
      <w:r w:rsidR="001159A0" w:rsidRPr="00E71DED">
        <w:rPr>
          <w:rFonts w:ascii="Arial" w:hAnsi="Arial" w:cs="Arial"/>
          <w:sz w:val="20"/>
          <w:szCs w:val="20"/>
        </w:rPr>
        <w:t xml:space="preserve"> et al. (2013), generally </w:t>
      </w:r>
      <w:r w:rsidRPr="00EF0D27">
        <w:rPr>
          <w:rFonts w:ascii="Arial" w:hAnsi="Arial" w:cs="Arial"/>
          <w:i/>
          <w:sz w:val="20"/>
          <w:szCs w:val="20"/>
        </w:rPr>
        <w:t xml:space="preserve">A. </w:t>
      </w:r>
      <w:proofErr w:type="spellStart"/>
      <w:r w:rsidRPr="00EF0D27">
        <w:rPr>
          <w:rFonts w:ascii="Arial" w:hAnsi="Arial" w:cs="Arial"/>
          <w:i/>
          <w:sz w:val="20"/>
          <w:szCs w:val="20"/>
        </w:rPr>
        <w:t>bengalensis</w:t>
      </w:r>
      <w:proofErr w:type="spellEnd"/>
      <w:r w:rsidR="001159A0" w:rsidRPr="00E71DED">
        <w:rPr>
          <w:rFonts w:ascii="Arial" w:hAnsi="Arial" w:cs="Arial"/>
          <w:sz w:val="20"/>
          <w:szCs w:val="20"/>
        </w:rPr>
        <w:t xml:space="preserve"> lives individually or in small groups in lagoon and shallow coral areas with depths of 1 - 6 m. </w:t>
      </w:r>
      <w:r w:rsidRPr="00EF0D27">
        <w:rPr>
          <w:rFonts w:ascii="Arial" w:hAnsi="Arial" w:cs="Arial"/>
          <w:i/>
          <w:sz w:val="20"/>
          <w:szCs w:val="20"/>
        </w:rPr>
        <w:t xml:space="preserve">A. </w:t>
      </w:r>
      <w:proofErr w:type="spellStart"/>
      <w:r w:rsidRPr="00EF0D27">
        <w:rPr>
          <w:rFonts w:ascii="Arial" w:hAnsi="Arial" w:cs="Arial"/>
          <w:i/>
          <w:sz w:val="20"/>
          <w:szCs w:val="20"/>
        </w:rPr>
        <w:t>bengalensis</w:t>
      </w:r>
      <w:proofErr w:type="spellEnd"/>
      <w:r w:rsidR="001159A0" w:rsidRPr="00E71DED">
        <w:rPr>
          <w:rFonts w:ascii="Arial" w:hAnsi="Arial" w:cs="Arial"/>
          <w:sz w:val="20"/>
          <w:szCs w:val="20"/>
        </w:rPr>
        <w:t xml:space="preserve"> found in </w:t>
      </w:r>
      <w:proofErr w:type="spellStart"/>
      <w:r w:rsidR="001159A0" w:rsidRPr="00E71DED">
        <w:rPr>
          <w:rFonts w:ascii="Arial" w:hAnsi="Arial" w:cs="Arial"/>
          <w:sz w:val="20"/>
          <w:szCs w:val="20"/>
        </w:rPr>
        <w:t>Sorong</w:t>
      </w:r>
      <w:proofErr w:type="spellEnd"/>
      <w:r w:rsidR="001159A0" w:rsidRPr="00E71DED">
        <w:rPr>
          <w:rFonts w:ascii="Arial" w:hAnsi="Arial" w:cs="Arial"/>
          <w:sz w:val="20"/>
          <w:szCs w:val="20"/>
        </w:rPr>
        <w:t xml:space="preserve"> waters has a total length ranging from 11,0-11,5 cm, with one dorsal fin consisting of 8 spines and 4-12 soft rays (D.VIII 4-12), caudal fin with 14-16 soft rays (C. 14-16), pectoral fin with 15-18 soft rays (P. 15-18), ventral fin consists of 1 spine and 5 soft rays (V. I 5) and anal fin consists of 2 spines and 2-12 soft rays (A. II 2-12). Aside from Indonesia, these </w:t>
      </w:r>
      <w:r w:rsidR="001159A0" w:rsidRPr="00E71DED">
        <w:rPr>
          <w:rFonts w:ascii="Arial" w:hAnsi="Arial" w:cs="Arial"/>
          <w:sz w:val="20"/>
          <w:szCs w:val="20"/>
        </w:rPr>
        <w:lastRenderedPageBreak/>
        <w:t xml:space="preserve">fish can also be found in the waters of Eastern Indian Ocean, Japan and Australia.  </w:t>
      </w:r>
    </w:p>
    <w:p w:rsidR="001159A0" w:rsidRPr="00E71DED" w:rsidRDefault="001159A0" w:rsidP="001159A0">
      <w:pPr>
        <w:pStyle w:val="ListParagraph"/>
        <w:spacing w:after="0"/>
        <w:ind w:left="0" w:firstLine="360"/>
        <w:jc w:val="both"/>
        <w:rPr>
          <w:rFonts w:ascii="Arial" w:hAnsi="Arial" w:cs="Arial"/>
          <w:sz w:val="20"/>
          <w:szCs w:val="20"/>
        </w:rPr>
      </w:pPr>
    </w:p>
    <w:p w:rsidR="001159A0" w:rsidRPr="00E71DED" w:rsidRDefault="001159A0" w:rsidP="001159A0">
      <w:pPr>
        <w:spacing w:after="0"/>
        <w:jc w:val="both"/>
        <w:rPr>
          <w:rFonts w:ascii="Arial" w:hAnsi="Arial" w:cs="Arial"/>
          <w:b/>
          <w:sz w:val="20"/>
          <w:szCs w:val="20"/>
        </w:rPr>
      </w:pPr>
      <w:r w:rsidRPr="00E71DED">
        <w:rPr>
          <w:rFonts w:ascii="Arial" w:hAnsi="Arial" w:cs="Arial"/>
          <w:b/>
          <w:sz w:val="20"/>
          <w:szCs w:val="20"/>
        </w:rPr>
        <w:t xml:space="preserve">Meristic Morphometric of </w:t>
      </w:r>
      <w:proofErr w:type="spellStart"/>
      <w:r w:rsidR="00EF0D27" w:rsidRPr="00EF0D27">
        <w:rPr>
          <w:rFonts w:ascii="Arial" w:hAnsi="Arial" w:cs="Arial"/>
          <w:b/>
          <w:i/>
          <w:sz w:val="20"/>
          <w:szCs w:val="20"/>
        </w:rPr>
        <w:t>Abudefduf</w:t>
      </w:r>
      <w:proofErr w:type="spellEnd"/>
      <w:r w:rsidR="00EF0D27" w:rsidRPr="00EF0D27">
        <w:rPr>
          <w:rFonts w:ascii="Arial" w:hAnsi="Arial" w:cs="Arial"/>
          <w:b/>
          <w:i/>
          <w:sz w:val="20"/>
          <w:szCs w:val="20"/>
        </w:rPr>
        <w:t xml:space="preserve"> </w:t>
      </w:r>
      <w:proofErr w:type="spellStart"/>
      <w:r w:rsidR="00EF0D27" w:rsidRPr="00EF0D27">
        <w:rPr>
          <w:rFonts w:ascii="Arial" w:hAnsi="Arial" w:cs="Arial"/>
          <w:b/>
          <w:i/>
          <w:sz w:val="20"/>
          <w:szCs w:val="20"/>
        </w:rPr>
        <w:t>vaigiensis</w:t>
      </w:r>
      <w:proofErr w:type="spellEnd"/>
      <w:r w:rsidRPr="00E71DED">
        <w:rPr>
          <w:rFonts w:ascii="Arial" w:hAnsi="Arial" w:cs="Arial"/>
          <w:b/>
          <w:sz w:val="20"/>
          <w:szCs w:val="20"/>
        </w:rPr>
        <w:t xml:space="preserve"> </w:t>
      </w:r>
    </w:p>
    <w:p w:rsidR="001159A0" w:rsidRDefault="001159A0" w:rsidP="001159A0">
      <w:pPr>
        <w:pStyle w:val="ListParagraph"/>
        <w:spacing w:after="0"/>
        <w:ind w:left="0" w:firstLine="360"/>
        <w:jc w:val="both"/>
        <w:rPr>
          <w:rFonts w:ascii="Arial" w:hAnsi="Arial" w:cs="Arial"/>
          <w:sz w:val="20"/>
          <w:szCs w:val="20"/>
        </w:rPr>
      </w:pPr>
      <w:proofErr w:type="spellStart"/>
      <w:r>
        <w:rPr>
          <w:rFonts w:ascii="Arial" w:hAnsi="Arial" w:cs="Arial"/>
          <w:sz w:val="20"/>
          <w:szCs w:val="20"/>
        </w:rPr>
        <w:t>Chromis</w:t>
      </w:r>
      <w:proofErr w:type="spellEnd"/>
      <w:r w:rsidRPr="00E71DED">
        <w:rPr>
          <w:rFonts w:ascii="Arial" w:hAnsi="Arial" w:cs="Arial"/>
          <w:sz w:val="20"/>
          <w:szCs w:val="20"/>
        </w:rPr>
        <w:t xml:space="preserve"> fish from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species can be identified with a bluish-white body color with yellow color around its dorsal fin as well as 5 purplish or bluish stripes on the body. In addition, </w:t>
      </w:r>
      <w:r w:rsidRPr="00E71DED">
        <w:rPr>
          <w:rFonts w:ascii="Arial" w:hAnsi="Arial" w:cs="Arial"/>
          <w:sz w:val="20"/>
          <w:szCs w:val="20"/>
        </w:rPr>
        <w:lastRenderedPageBreak/>
        <w:t xml:space="preserve">another characteristics of this fish are black spotted around the dorsal fin and has yellow eye color. The color of adult male fish body will turn more bluish during spawning. Compared to two other species,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are the most common during the research. The results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morphometric character analysis from Indonesian and Korean waters are shown in Table 3.</w:t>
      </w:r>
    </w:p>
    <w:p w:rsidR="00C70699" w:rsidRDefault="00C70699" w:rsidP="001159A0">
      <w:pPr>
        <w:spacing w:after="0"/>
        <w:jc w:val="both"/>
        <w:rPr>
          <w:rFonts w:ascii="Arial" w:hAnsi="Arial" w:cs="Arial"/>
          <w:sz w:val="20"/>
          <w:szCs w:val="20"/>
        </w:rPr>
        <w:sectPr w:rsidR="00C70699" w:rsidSect="00C70699">
          <w:type w:val="continuous"/>
          <w:pgSz w:w="12240" w:h="15840"/>
          <w:pgMar w:top="1440" w:right="1440" w:bottom="1440" w:left="1440" w:header="720" w:footer="720" w:gutter="0"/>
          <w:cols w:num="2" w:space="720"/>
          <w:docGrid w:linePitch="360"/>
        </w:sectPr>
      </w:pPr>
    </w:p>
    <w:p w:rsidR="001159A0" w:rsidRDefault="001159A0" w:rsidP="001159A0">
      <w:pPr>
        <w:spacing w:after="0"/>
        <w:jc w:val="both"/>
        <w:rPr>
          <w:rFonts w:ascii="Arial" w:hAnsi="Arial" w:cs="Arial"/>
          <w:sz w:val="20"/>
          <w:szCs w:val="20"/>
        </w:rPr>
      </w:pPr>
    </w:p>
    <w:p w:rsidR="00EF0D27" w:rsidRPr="00EF0D27" w:rsidRDefault="00EF0D27" w:rsidP="001159A0">
      <w:pPr>
        <w:spacing w:after="0"/>
        <w:jc w:val="both"/>
        <w:rPr>
          <w:rFonts w:ascii="Arial" w:hAnsi="Arial" w:cs="Arial"/>
          <w:sz w:val="20"/>
          <w:szCs w:val="20"/>
        </w:rPr>
      </w:pPr>
      <w:r w:rsidRPr="00EF0D27">
        <w:rPr>
          <w:rFonts w:ascii="Arial" w:hAnsi="Arial" w:cs="Arial"/>
          <w:b/>
          <w:sz w:val="20"/>
          <w:szCs w:val="20"/>
        </w:rPr>
        <w:t>Table 3.</w:t>
      </w:r>
      <w:r>
        <w:rPr>
          <w:rFonts w:ascii="Arial" w:hAnsi="Arial" w:cs="Arial"/>
          <w:sz w:val="20"/>
          <w:szCs w:val="20"/>
        </w:rPr>
        <w:t xml:space="preserve"> </w:t>
      </w:r>
      <w:r w:rsidRPr="00EF0D27">
        <w:rPr>
          <w:rFonts w:ascii="Arial" w:hAnsi="Arial" w:cs="Arial"/>
          <w:sz w:val="20"/>
          <w:szCs w:val="20"/>
        </w:rPr>
        <w:t xml:space="preserve">Meristic Morphometric of </w:t>
      </w:r>
      <w:proofErr w:type="spellStart"/>
      <w:r w:rsidRPr="00EF0D27">
        <w:rPr>
          <w:rFonts w:ascii="Arial" w:hAnsi="Arial" w:cs="Arial"/>
          <w:i/>
          <w:sz w:val="20"/>
          <w:szCs w:val="20"/>
        </w:rPr>
        <w:t>Abudefduf</w:t>
      </w:r>
      <w:proofErr w:type="spellEnd"/>
      <w:r w:rsidRPr="00EF0D27">
        <w:rPr>
          <w:rFonts w:ascii="Arial" w:hAnsi="Arial" w:cs="Arial"/>
          <w:i/>
          <w:sz w:val="20"/>
          <w:szCs w:val="20"/>
        </w:rPr>
        <w:t xml:space="preserve"> </w:t>
      </w:r>
      <w:proofErr w:type="spellStart"/>
      <w:r w:rsidRPr="00EF0D27">
        <w:rPr>
          <w:rFonts w:ascii="Arial" w:hAnsi="Arial" w:cs="Arial"/>
          <w:i/>
          <w:sz w:val="20"/>
          <w:szCs w:val="20"/>
        </w:rPr>
        <w:t>vaigiensis</w:t>
      </w:r>
      <w:proofErr w:type="spellEnd"/>
      <w:r w:rsidRPr="00EF0D27">
        <w:rPr>
          <w:rFonts w:ascii="Arial" w:hAnsi="Arial" w:cs="Arial"/>
          <w:i/>
          <w:sz w:val="20"/>
          <w:szCs w:val="20"/>
        </w:rPr>
        <w:t xml:space="preserve"> </w:t>
      </w:r>
    </w:p>
    <w:tbl>
      <w:tblPr>
        <w:tblpPr w:leftFromText="180" w:rightFromText="180" w:vertAnchor="text" w:horzAnchor="margin" w:tblpXSpec="center" w:tblpY="158"/>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0"/>
        <w:gridCol w:w="2435"/>
        <w:gridCol w:w="720"/>
        <w:gridCol w:w="720"/>
        <w:gridCol w:w="720"/>
        <w:gridCol w:w="720"/>
        <w:gridCol w:w="720"/>
        <w:gridCol w:w="630"/>
        <w:gridCol w:w="810"/>
        <w:gridCol w:w="720"/>
        <w:gridCol w:w="720"/>
        <w:gridCol w:w="720"/>
      </w:tblGrid>
      <w:tr w:rsidR="00B07E1C" w:rsidRPr="00105DD5" w:rsidTr="00B07E1C">
        <w:trPr>
          <w:trHeight w:val="300"/>
        </w:trPr>
        <w:tc>
          <w:tcPr>
            <w:tcW w:w="460" w:type="dxa"/>
            <w:vMerge w:val="restart"/>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b/>
                <w:color w:val="000000"/>
                <w:sz w:val="20"/>
                <w:szCs w:val="20"/>
              </w:rPr>
            </w:pPr>
            <w:r w:rsidRPr="00105DD5">
              <w:rPr>
                <w:rFonts w:ascii="Arial" w:hAnsi="Arial" w:cs="Arial"/>
                <w:b/>
                <w:color w:val="000000"/>
                <w:sz w:val="20"/>
                <w:szCs w:val="20"/>
              </w:rPr>
              <w:t>No</w:t>
            </w:r>
          </w:p>
        </w:tc>
        <w:tc>
          <w:tcPr>
            <w:tcW w:w="2435" w:type="dxa"/>
            <w:vMerge w:val="restart"/>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ind w:left="5"/>
              <w:jc w:val="center"/>
              <w:rPr>
                <w:rFonts w:ascii="Arial" w:hAnsi="Arial" w:cs="Arial"/>
                <w:b/>
                <w:color w:val="000000"/>
                <w:sz w:val="20"/>
                <w:szCs w:val="20"/>
              </w:rPr>
            </w:pPr>
            <w:r>
              <w:rPr>
                <w:rFonts w:ascii="Arial" w:hAnsi="Arial" w:cs="Arial"/>
                <w:b/>
                <w:color w:val="000000"/>
                <w:sz w:val="20"/>
                <w:szCs w:val="20"/>
              </w:rPr>
              <w:t>Morphometric Characters</w:t>
            </w:r>
          </w:p>
        </w:tc>
        <w:tc>
          <w:tcPr>
            <w:tcW w:w="2160" w:type="dxa"/>
            <w:gridSpan w:val="3"/>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b/>
                <w:color w:val="000000"/>
                <w:sz w:val="20"/>
                <w:szCs w:val="20"/>
              </w:rPr>
            </w:pPr>
            <w:proofErr w:type="spellStart"/>
            <w:r w:rsidRPr="00105DD5">
              <w:rPr>
                <w:rFonts w:ascii="Arial" w:hAnsi="Arial" w:cs="Arial"/>
                <w:b/>
                <w:color w:val="000000"/>
                <w:sz w:val="20"/>
                <w:szCs w:val="20"/>
              </w:rPr>
              <w:t>Palabuhanratu</w:t>
            </w:r>
            <w:proofErr w:type="spellEnd"/>
            <w:r w:rsidRPr="00105DD5">
              <w:rPr>
                <w:rFonts w:ascii="Arial" w:hAnsi="Arial" w:cs="Arial"/>
                <w:b/>
                <w:color w:val="000000"/>
                <w:sz w:val="20"/>
                <w:szCs w:val="20"/>
              </w:rPr>
              <w:t xml:space="preserve">  </w:t>
            </w:r>
          </w:p>
        </w:tc>
        <w:tc>
          <w:tcPr>
            <w:tcW w:w="2070" w:type="dxa"/>
            <w:gridSpan w:val="3"/>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b/>
                <w:color w:val="000000"/>
                <w:sz w:val="20"/>
                <w:szCs w:val="20"/>
              </w:rPr>
            </w:pPr>
            <w:proofErr w:type="spellStart"/>
            <w:r w:rsidRPr="00105DD5">
              <w:rPr>
                <w:rFonts w:ascii="Arial" w:hAnsi="Arial" w:cs="Arial"/>
                <w:b/>
                <w:color w:val="000000"/>
                <w:sz w:val="20"/>
                <w:szCs w:val="20"/>
              </w:rPr>
              <w:t>Pulau</w:t>
            </w:r>
            <w:proofErr w:type="spellEnd"/>
            <w:r w:rsidRPr="00105DD5">
              <w:rPr>
                <w:rFonts w:ascii="Arial" w:hAnsi="Arial" w:cs="Arial"/>
                <w:b/>
                <w:color w:val="000000"/>
                <w:sz w:val="20"/>
                <w:szCs w:val="20"/>
              </w:rPr>
              <w:t xml:space="preserve"> </w:t>
            </w:r>
            <w:proofErr w:type="spellStart"/>
            <w:r w:rsidRPr="00105DD5">
              <w:rPr>
                <w:rFonts w:ascii="Arial" w:hAnsi="Arial" w:cs="Arial"/>
                <w:b/>
                <w:color w:val="000000"/>
                <w:sz w:val="20"/>
                <w:szCs w:val="20"/>
              </w:rPr>
              <w:t>Buton</w:t>
            </w:r>
            <w:proofErr w:type="spellEnd"/>
          </w:p>
        </w:tc>
        <w:tc>
          <w:tcPr>
            <w:tcW w:w="810" w:type="dxa"/>
            <w:vMerge w:val="restart"/>
            <w:tcBorders>
              <w:left w:val="nil"/>
              <w:right w:val="nil"/>
            </w:tcBorders>
          </w:tcPr>
          <w:p w:rsidR="00B07E1C" w:rsidRPr="00105DD5" w:rsidRDefault="00B07E1C" w:rsidP="00B07E1C">
            <w:pPr>
              <w:spacing w:after="0" w:line="240" w:lineRule="auto"/>
              <w:jc w:val="center"/>
              <w:rPr>
                <w:rFonts w:ascii="Arial" w:hAnsi="Arial" w:cs="Arial"/>
                <w:b/>
                <w:color w:val="000000"/>
                <w:sz w:val="20"/>
                <w:szCs w:val="20"/>
              </w:rPr>
            </w:pPr>
            <w:proofErr w:type="spellStart"/>
            <w:r w:rsidRPr="00105DD5">
              <w:rPr>
                <w:rFonts w:ascii="Arial" w:hAnsi="Arial" w:cs="Arial"/>
                <w:b/>
                <w:color w:val="000000"/>
                <w:sz w:val="20"/>
                <w:szCs w:val="20"/>
              </w:rPr>
              <w:t>Sorong</w:t>
            </w:r>
            <w:proofErr w:type="spellEnd"/>
          </w:p>
        </w:tc>
        <w:tc>
          <w:tcPr>
            <w:tcW w:w="2160" w:type="dxa"/>
            <w:gridSpan w:val="3"/>
            <w:tcBorders>
              <w:left w:val="nil"/>
              <w:right w:val="nil"/>
            </w:tcBorders>
          </w:tcPr>
          <w:p w:rsidR="00B07E1C" w:rsidRPr="00105DD5" w:rsidRDefault="00B07E1C" w:rsidP="00B07E1C">
            <w:pPr>
              <w:spacing w:after="0" w:line="240" w:lineRule="auto"/>
              <w:jc w:val="center"/>
              <w:rPr>
                <w:rFonts w:ascii="Arial" w:hAnsi="Arial" w:cs="Arial"/>
                <w:b/>
                <w:color w:val="000000"/>
                <w:sz w:val="20"/>
                <w:szCs w:val="20"/>
              </w:rPr>
            </w:pPr>
            <w:r w:rsidRPr="00105DD5">
              <w:rPr>
                <w:rFonts w:ascii="Arial" w:hAnsi="Arial" w:cs="Arial"/>
                <w:b/>
                <w:color w:val="000000"/>
                <w:sz w:val="20"/>
                <w:szCs w:val="20"/>
              </w:rPr>
              <w:t>Korea</w:t>
            </w:r>
          </w:p>
        </w:tc>
      </w:tr>
      <w:tr w:rsidR="00B07E1C" w:rsidRPr="00105DD5" w:rsidTr="00B07E1C">
        <w:trPr>
          <w:trHeight w:val="300"/>
        </w:trPr>
        <w:tc>
          <w:tcPr>
            <w:tcW w:w="460" w:type="dxa"/>
            <w:vMerge/>
            <w:tcBorders>
              <w:left w:val="nil"/>
              <w:right w:val="nil"/>
            </w:tcBorders>
            <w:vAlign w:val="center"/>
            <w:hideMark/>
          </w:tcPr>
          <w:p w:rsidR="00B07E1C" w:rsidRPr="00105DD5" w:rsidRDefault="00B07E1C" w:rsidP="00B07E1C">
            <w:pPr>
              <w:spacing w:after="0" w:line="240" w:lineRule="auto"/>
              <w:jc w:val="center"/>
              <w:rPr>
                <w:rFonts w:ascii="Arial" w:hAnsi="Arial" w:cs="Arial"/>
                <w:b/>
                <w:color w:val="000000"/>
                <w:sz w:val="20"/>
                <w:szCs w:val="20"/>
              </w:rPr>
            </w:pPr>
          </w:p>
        </w:tc>
        <w:tc>
          <w:tcPr>
            <w:tcW w:w="2435" w:type="dxa"/>
            <w:vMerge/>
            <w:tcBorders>
              <w:left w:val="nil"/>
              <w:right w:val="nil"/>
            </w:tcBorders>
            <w:vAlign w:val="center"/>
            <w:hideMark/>
          </w:tcPr>
          <w:p w:rsidR="00B07E1C" w:rsidRPr="00105DD5" w:rsidRDefault="00B07E1C" w:rsidP="00B07E1C">
            <w:pPr>
              <w:spacing w:after="0" w:line="240" w:lineRule="auto"/>
              <w:ind w:left="5"/>
              <w:jc w:val="both"/>
              <w:rPr>
                <w:rFonts w:ascii="Arial" w:hAnsi="Arial" w:cs="Arial"/>
                <w:b/>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b/>
                <w:color w:val="000000"/>
                <w:sz w:val="20"/>
                <w:szCs w:val="20"/>
              </w:rPr>
            </w:pPr>
            <w:r w:rsidRPr="00105DD5">
              <w:rPr>
                <w:rFonts w:ascii="Arial" w:hAnsi="Arial" w:cs="Arial"/>
                <w:b/>
                <w:color w:val="000000"/>
                <w:sz w:val="20"/>
                <w:szCs w:val="20"/>
              </w:rPr>
              <w:t>Min</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b/>
                <w:color w:val="000000"/>
                <w:sz w:val="20"/>
                <w:szCs w:val="20"/>
              </w:rPr>
            </w:pPr>
            <w:r w:rsidRPr="00105DD5">
              <w:rPr>
                <w:rFonts w:ascii="Arial" w:hAnsi="Arial" w:cs="Arial"/>
                <w:b/>
                <w:color w:val="000000"/>
                <w:sz w:val="20"/>
                <w:szCs w:val="20"/>
              </w:rPr>
              <w:t>Max</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b/>
                <w:color w:val="000000"/>
                <w:sz w:val="20"/>
                <w:szCs w:val="20"/>
              </w:rPr>
            </w:pPr>
            <w:r>
              <w:rPr>
                <w:rFonts w:ascii="Arial" w:hAnsi="Arial" w:cs="Arial"/>
                <w:b/>
                <w:color w:val="000000"/>
                <w:sz w:val="20"/>
                <w:szCs w:val="20"/>
              </w:rPr>
              <w:t>Mean</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b/>
                <w:color w:val="000000"/>
                <w:sz w:val="20"/>
                <w:szCs w:val="20"/>
              </w:rPr>
            </w:pPr>
            <w:r w:rsidRPr="00105DD5">
              <w:rPr>
                <w:rFonts w:ascii="Arial" w:hAnsi="Arial" w:cs="Arial"/>
                <w:b/>
                <w:color w:val="000000"/>
                <w:sz w:val="20"/>
                <w:szCs w:val="20"/>
              </w:rPr>
              <w:t>Min</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b/>
                <w:color w:val="000000"/>
                <w:sz w:val="20"/>
                <w:szCs w:val="20"/>
              </w:rPr>
            </w:pPr>
            <w:r w:rsidRPr="00105DD5">
              <w:rPr>
                <w:rFonts w:ascii="Arial" w:hAnsi="Arial" w:cs="Arial"/>
                <w:b/>
                <w:color w:val="000000"/>
                <w:sz w:val="20"/>
                <w:szCs w:val="20"/>
              </w:rPr>
              <w:t>Max</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b/>
                <w:color w:val="000000"/>
                <w:sz w:val="20"/>
                <w:szCs w:val="20"/>
              </w:rPr>
            </w:pPr>
            <w:r>
              <w:rPr>
                <w:rFonts w:ascii="Arial" w:hAnsi="Arial" w:cs="Arial"/>
                <w:b/>
                <w:color w:val="000000"/>
                <w:sz w:val="20"/>
                <w:szCs w:val="20"/>
              </w:rPr>
              <w:t>Mean</w:t>
            </w:r>
          </w:p>
        </w:tc>
        <w:tc>
          <w:tcPr>
            <w:tcW w:w="810" w:type="dxa"/>
            <w:vMerge/>
            <w:tcBorders>
              <w:left w:val="nil"/>
              <w:right w:val="nil"/>
            </w:tcBorders>
          </w:tcPr>
          <w:p w:rsidR="00B07E1C" w:rsidRPr="00105DD5" w:rsidRDefault="00B07E1C" w:rsidP="00B07E1C">
            <w:pPr>
              <w:spacing w:after="0" w:line="240" w:lineRule="auto"/>
              <w:jc w:val="center"/>
              <w:rPr>
                <w:rFonts w:ascii="Arial" w:hAnsi="Arial" w:cs="Arial"/>
                <w:b/>
                <w:color w:val="000000"/>
                <w:sz w:val="20"/>
                <w:szCs w:val="20"/>
              </w:rPr>
            </w:pPr>
          </w:p>
        </w:tc>
        <w:tc>
          <w:tcPr>
            <w:tcW w:w="720" w:type="dxa"/>
            <w:tcBorders>
              <w:left w:val="nil"/>
              <w:right w:val="nil"/>
            </w:tcBorders>
            <w:vAlign w:val="center"/>
          </w:tcPr>
          <w:p w:rsidR="00B07E1C" w:rsidRPr="00105DD5" w:rsidRDefault="00B07E1C" w:rsidP="00B07E1C">
            <w:pPr>
              <w:spacing w:after="0" w:line="240" w:lineRule="auto"/>
              <w:jc w:val="center"/>
              <w:rPr>
                <w:rFonts w:ascii="Arial" w:hAnsi="Arial" w:cs="Arial"/>
                <w:b/>
                <w:color w:val="000000"/>
                <w:sz w:val="20"/>
                <w:szCs w:val="20"/>
              </w:rPr>
            </w:pPr>
            <w:r w:rsidRPr="00105DD5">
              <w:rPr>
                <w:rFonts w:ascii="Arial" w:hAnsi="Arial" w:cs="Arial"/>
                <w:b/>
                <w:color w:val="000000"/>
                <w:sz w:val="20"/>
                <w:szCs w:val="20"/>
              </w:rPr>
              <w:t>Min</w:t>
            </w:r>
          </w:p>
        </w:tc>
        <w:tc>
          <w:tcPr>
            <w:tcW w:w="720" w:type="dxa"/>
            <w:tcBorders>
              <w:left w:val="nil"/>
              <w:right w:val="nil"/>
            </w:tcBorders>
            <w:vAlign w:val="center"/>
          </w:tcPr>
          <w:p w:rsidR="00B07E1C" w:rsidRPr="00105DD5" w:rsidRDefault="00B07E1C" w:rsidP="00B07E1C">
            <w:pPr>
              <w:spacing w:after="0" w:line="240" w:lineRule="auto"/>
              <w:jc w:val="center"/>
              <w:rPr>
                <w:rFonts w:ascii="Arial" w:hAnsi="Arial" w:cs="Arial"/>
                <w:b/>
                <w:color w:val="000000"/>
                <w:sz w:val="20"/>
                <w:szCs w:val="20"/>
              </w:rPr>
            </w:pPr>
            <w:r w:rsidRPr="00105DD5">
              <w:rPr>
                <w:rFonts w:ascii="Arial" w:hAnsi="Arial" w:cs="Arial"/>
                <w:b/>
                <w:color w:val="000000"/>
                <w:sz w:val="20"/>
                <w:szCs w:val="20"/>
              </w:rPr>
              <w:t>Max</w:t>
            </w:r>
          </w:p>
        </w:tc>
        <w:tc>
          <w:tcPr>
            <w:tcW w:w="720" w:type="dxa"/>
            <w:tcBorders>
              <w:left w:val="nil"/>
              <w:right w:val="nil"/>
            </w:tcBorders>
            <w:vAlign w:val="center"/>
          </w:tcPr>
          <w:p w:rsidR="00B07E1C" w:rsidRPr="00105DD5" w:rsidRDefault="00B07E1C" w:rsidP="00B07E1C">
            <w:pPr>
              <w:spacing w:after="0" w:line="240" w:lineRule="auto"/>
              <w:jc w:val="center"/>
              <w:rPr>
                <w:rFonts w:ascii="Arial" w:hAnsi="Arial" w:cs="Arial"/>
                <w:b/>
                <w:color w:val="000000"/>
                <w:sz w:val="20"/>
                <w:szCs w:val="20"/>
              </w:rPr>
            </w:pPr>
            <w:r>
              <w:rPr>
                <w:rFonts w:ascii="Arial" w:hAnsi="Arial" w:cs="Arial"/>
                <w:b/>
                <w:color w:val="000000"/>
                <w:sz w:val="20"/>
                <w:szCs w:val="20"/>
              </w:rPr>
              <w:t>Mean</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color w:val="000000"/>
                <w:sz w:val="20"/>
                <w:szCs w:val="20"/>
              </w:rPr>
              <w:t xml:space="preserve">Total </w:t>
            </w:r>
            <w:proofErr w:type="spellStart"/>
            <w:r w:rsidRPr="00E71DED">
              <w:rPr>
                <w:rFonts w:ascii="Arial" w:hAnsi="Arial" w:cs="Arial"/>
                <w:color w:val="000000"/>
                <w:sz w:val="20"/>
                <w:szCs w:val="20"/>
              </w:rPr>
              <w:t>Lenght</w:t>
            </w:r>
            <w:proofErr w:type="spellEnd"/>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6,0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10,6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8,4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10,9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12,3</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11,3</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11</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5,0</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9,6</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6,3</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 xml:space="preserve">fork </w:t>
            </w:r>
            <w:proofErr w:type="spellStart"/>
            <w:r w:rsidRPr="00E71DED">
              <w:rPr>
                <w:rFonts w:ascii="Arial" w:hAnsi="Arial" w:cs="Arial"/>
                <w:sz w:val="20"/>
                <w:szCs w:val="20"/>
              </w:rPr>
              <w:t>lengt</w:t>
            </w:r>
            <w:proofErr w:type="spellEnd"/>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5,0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8,5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7,0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9,9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10,8</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10,2</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9,9</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3,7</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7,1</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4,5</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3</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standard length</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4,7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7,7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6,3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8,3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9,2</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8,7</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8,7</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5,9</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6,6</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6,2</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4</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height</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4,3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3,4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4,5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5,3</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4,8</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5,2</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5,0</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5,8</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5,3</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5</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height of tail fin</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1,5</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1,4</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1,8</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1,7</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6</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width of tail fin</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1,5</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1,0</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1,6</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1,9</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1,7</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7</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head length</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3,9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3,1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4,0</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3,6</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3,2</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3,7</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3,5</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8</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 xml:space="preserve">diameter of eye </w:t>
            </w:r>
            <w:r w:rsidRPr="00E71DED">
              <w:rPr>
                <w:rFonts w:ascii="Arial" w:hAnsi="Arial" w:cs="Arial"/>
                <w:color w:val="000000"/>
                <w:sz w:val="20"/>
                <w:szCs w:val="20"/>
              </w:rPr>
              <w:t>(cm)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0,8</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0,7</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0,7</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1,0</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1,4</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1,3</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9</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 xml:space="preserve">length of operculum </w:t>
            </w:r>
            <w:r w:rsidRPr="00E71DED">
              <w:rPr>
                <w:rFonts w:ascii="Arial" w:hAnsi="Arial" w:cs="Arial"/>
                <w:color w:val="000000"/>
                <w:sz w:val="20"/>
                <w:szCs w:val="20"/>
              </w:rPr>
              <w:t>(cm)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2,5</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1,5</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0,7</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1,1</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1,6</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1,2</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10</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length from the back of the eye to dorsal fin</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2,6</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2,4</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2,1</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3,3</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2,9</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11</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 xml:space="preserve">length from snout to the end of operculum </w:t>
            </w:r>
            <w:r w:rsidRPr="00E71DED">
              <w:rPr>
                <w:rFonts w:ascii="Arial" w:hAnsi="Arial" w:cs="Arial"/>
                <w:color w:val="000000"/>
                <w:sz w:val="20"/>
                <w:szCs w:val="20"/>
              </w:rPr>
              <w:t>(cm)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1,8</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2,4</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2,3</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3,3</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3,7</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3,6</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12</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length from the end of operculum to pectoral fin</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0,3</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0,2</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0,2</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0,3</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0,4</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13</w:t>
            </w:r>
          </w:p>
        </w:tc>
        <w:tc>
          <w:tcPr>
            <w:tcW w:w="2435" w:type="dxa"/>
            <w:tcBorders>
              <w:left w:val="nil"/>
              <w:right w:val="nil"/>
            </w:tcBorders>
            <w:shd w:val="clear" w:color="auto" w:fill="auto"/>
            <w:noWrap/>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dorsal fin</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 xml:space="preserve"> </w:t>
            </w:r>
          </w:p>
        </w:tc>
        <w:tc>
          <w:tcPr>
            <w:tcW w:w="2435" w:type="dxa"/>
            <w:tcBorders>
              <w:left w:val="nil"/>
              <w:right w:val="nil"/>
            </w:tcBorders>
            <w:shd w:val="clear" w:color="auto" w:fill="auto"/>
            <w:noWrap/>
            <w:tcMar>
              <w:top w:w="15" w:type="dxa"/>
              <w:left w:w="270" w:type="dxa"/>
              <w:bottom w:w="0" w:type="dxa"/>
              <w:right w:w="15" w:type="dxa"/>
            </w:tcMar>
            <w:vAlign w:val="center"/>
            <w:hideMark/>
          </w:tcPr>
          <w:p w:rsidR="00B07E1C" w:rsidRPr="00E71DED" w:rsidRDefault="00B07E1C" w:rsidP="00B07E1C">
            <w:pPr>
              <w:pStyle w:val="ListParagraph"/>
              <w:spacing w:after="0"/>
              <w:ind w:left="-265"/>
              <w:rPr>
                <w:rFonts w:ascii="Arial" w:hAnsi="Arial" w:cs="Arial"/>
                <w:color w:val="000000"/>
                <w:sz w:val="20"/>
                <w:szCs w:val="20"/>
              </w:rPr>
            </w:pPr>
            <w:r w:rsidRPr="00E71DED">
              <w:rPr>
                <w:rFonts w:ascii="Arial" w:hAnsi="Arial" w:cs="Arial"/>
                <w:color w:val="000000"/>
                <w:sz w:val="20"/>
                <w:szCs w:val="20"/>
              </w:rPr>
              <w:t xml:space="preserve">a. </w:t>
            </w:r>
            <w:r w:rsidRPr="00E71DED">
              <w:rPr>
                <w:rFonts w:ascii="Arial" w:hAnsi="Arial" w:cs="Arial"/>
                <w:sz w:val="20"/>
                <w:szCs w:val="20"/>
              </w:rPr>
              <w:t>length</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3,3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4,9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3,9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5,7</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5,3</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2,3</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6,5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5,8</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p>
        </w:tc>
        <w:tc>
          <w:tcPr>
            <w:tcW w:w="2435" w:type="dxa"/>
            <w:tcBorders>
              <w:left w:val="nil"/>
              <w:right w:val="nil"/>
            </w:tcBorders>
            <w:shd w:val="clear" w:color="auto" w:fill="auto"/>
            <w:tcMar>
              <w:top w:w="15" w:type="dxa"/>
              <w:left w:w="15" w:type="dxa"/>
              <w:bottom w:w="0" w:type="dxa"/>
              <w:right w:w="15" w:type="dxa"/>
            </w:tcMar>
            <w:vAlign w:val="center"/>
            <w:hideMark/>
          </w:tcPr>
          <w:p w:rsidR="00B07E1C" w:rsidRPr="00E71DED" w:rsidRDefault="00B07E1C" w:rsidP="00B07E1C">
            <w:pPr>
              <w:pStyle w:val="ListParagraph"/>
              <w:spacing w:after="0"/>
              <w:ind w:left="0"/>
              <w:rPr>
                <w:rFonts w:ascii="Arial" w:hAnsi="Arial" w:cs="Arial"/>
                <w:color w:val="000000"/>
                <w:sz w:val="20"/>
                <w:szCs w:val="20"/>
              </w:rPr>
            </w:pPr>
            <w:r w:rsidRPr="00E71DED">
              <w:rPr>
                <w:rFonts w:ascii="Arial" w:hAnsi="Arial" w:cs="Arial"/>
                <w:color w:val="000000"/>
                <w:sz w:val="20"/>
                <w:szCs w:val="20"/>
              </w:rPr>
              <w:t xml:space="preserve">b. </w:t>
            </w:r>
            <w:proofErr w:type="spellStart"/>
            <w:r w:rsidRPr="00E71DED">
              <w:rPr>
                <w:rFonts w:ascii="Arial" w:hAnsi="Arial" w:cs="Arial"/>
                <w:color w:val="000000"/>
                <w:sz w:val="20"/>
                <w:szCs w:val="20"/>
              </w:rPr>
              <w:t>Tinggi</w:t>
            </w:r>
            <w:proofErr w:type="spellEnd"/>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2,1</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1,8</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0,7</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14</w:t>
            </w:r>
          </w:p>
        </w:tc>
        <w:tc>
          <w:tcPr>
            <w:tcW w:w="2435" w:type="dxa"/>
            <w:tcBorders>
              <w:left w:val="nil"/>
              <w:right w:val="nil"/>
            </w:tcBorders>
            <w:shd w:val="clear" w:color="auto" w:fill="auto"/>
            <w:noWrap/>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pectoral fin</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 xml:space="preserve">  </w:t>
            </w:r>
          </w:p>
        </w:tc>
        <w:tc>
          <w:tcPr>
            <w:tcW w:w="2435" w:type="dxa"/>
            <w:tcBorders>
              <w:left w:val="nil"/>
              <w:right w:val="nil"/>
            </w:tcBorders>
            <w:shd w:val="clear" w:color="auto" w:fill="auto"/>
            <w:noWrap/>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color w:val="000000"/>
                <w:sz w:val="20"/>
                <w:szCs w:val="20"/>
              </w:rPr>
              <w:t xml:space="preserve">a. </w:t>
            </w:r>
            <w:r w:rsidRPr="00E71DED">
              <w:rPr>
                <w:rFonts w:ascii="Arial" w:hAnsi="Arial" w:cs="Arial"/>
                <w:sz w:val="20"/>
                <w:szCs w:val="20"/>
              </w:rPr>
              <w:t>length</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3,0</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2,8</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2,3</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2,8</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3,3</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3,1</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p>
        </w:tc>
        <w:tc>
          <w:tcPr>
            <w:tcW w:w="2435" w:type="dxa"/>
            <w:tcBorders>
              <w:left w:val="nil"/>
              <w:right w:val="nil"/>
            </w:tcBorders>
            <w:shd w:val="clear" w:color="auto" w:fill="auto"/>
            <w:tcMar>
              <w:top w:w="15" w:type="dxa"/>
              <w:left w:w="15" w:type="dxa"/>
              <w:bottom w:w="0" w:type="dxa"/>
              <w:right w:w="15" w:type="dxa"/>
            </w:tcMar>
            <w:vAlign w:val="center"/>
            <w:hideMark/>
          </w:tcPr>
          <w:p w:rsidR="00B07E1C" w:rsidRPr="00E71DED" w:rsidRDefault="00B07E1C" w:rsidP="00B07E1C">
            <w:pPr>
              <w:spacing w:after="0"/>
              <w:ind w:left="-265" w:firstLineChars="100" w:firstLine="200"/>
              <w:rPr>
                <w:rFonts w:ascii="Arial" w:hAnsi="Arial" w:cs="Arial"/>
                <w:color w:val="000000"/>
                <w:sz w:val="20"/>
                <w:szCs w:val="20"/>
              </w:rPr>
            </w:pPr>
            <w:r w:rsidRPr="00E71DED">
              <w:rPr>
                <w:rFonts w:ascii="Arial" w:hAnsi="Arial" w:cs="Arial"/>
                <w:color w:val="000000"/>
                <w:sz w:val="20"/>
                <w:szCs w:val="20"/>
              </w:rPr>
              <w:t xml:space="preserve">b. </w:t>
            </w:r>
            <w:r w:rsidRPr="00E71DED">
              <w:rPr>
                <w:rFonts w:ascii="Arial" w:hAnsi="Arial" w:cs="Arial"/>
                <w:sz w:val="20"/>
                <w:szCs w:val="20"/>
              </w:rPr>
              <w:t>height</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0,7</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0,9</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0,8</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0,7</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15</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length of abdominal fi</w:t>
            </w:r>
            <w:r w:rsidRPr="00E71DED">
              <w:rPr>
                <w:rFonts w:ascii="Arial" w:hAnsi="Arial" w:cs="Arial"/>
                <w:color w:val="000000"/>
                <w:sz w:val="20"/>
                <w:szCs w:val="20"/>
              </w:rPr>
              <w:t>n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2,0</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2,1</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2,9</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2,5</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2,2</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2,3</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2,9</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16</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length of anal fin</w:t>
            </w:r>
            <w:r w:rsidRPr="00E71DED">
              <w:rPr>
                <w:rFonts w:ascii="Arial" w:hAnsi="Arial" w:cs="Arial"/>
                <w:color w:val="000000"/>
                <w:sz w:val="20"/>
                <w:szCs w:val="20"/>
              </w:rPr>
              <w:t xml:space="preserve"> r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0,9</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1,6</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1,2</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2,1</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1,8</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2,1</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2,5</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3,4</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3,1</w:t>
            </w:r>
          </w:p>
        </w:tc>
      </w:tr>
      <w:tr w:rsidR="00B07E1C" w:rsidRPr="00105DD5" w:rsidTr="00B07E1C">
        <w:trPr>
          <w:trHeight w:val="315"/>
        </w:trPr>
        <w:tc>
          <w:tcPr>
            <w:tcW w:w="46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17</w:t>
            </w:r>
          </w:p>
        </w:tc>
        <w:tc>
          <w:tcPr>
            <w:tcW w:w="2435" w:type="dxa"/>
            <w:tcBorders>
              <w:left w:val="nil"/>
              <w:right w:val="nil"/>
            </w:tcBorders>
            <w:shd w:val="clear" w:color="auto" w:fill="auto"/>
            <w:tcMar>
              <w:top w:w="15" w:type="dxa"/>
              <w:left w:w="270" w:type="dxa"/>
              <w:bottom w:w="0" w:type="dxa"/>
              <w:right w:w="15" w:type="dxa"/>
            </w:tcMar>
            <w:vAlign w:val="center"/>
            <w:hideMark/>
          </w:tcPr>
          <w:p w:rsidR="00B07E1C" w:rsidRPr="00E71DED" w:rsidRDefault="00B07E1C" w:rsidP="00B07E1C">
            <w:pPr>
              <w:spacing w:after="0"/>
              <w:ind w:left="-265"/>
              <w:rPr>
                <w:rFonts w:ascii="Arial" w:hAnsi="Arial" w:cs="Arial"/>
                <w:color w:val="000000"/>
                <w:sz w:val="20"/>
                <w:szCs w:val="20"/>
              </w:rPr>
            </w:pPr>
            <w:r w:rsidRPr="00E71DED">
              <w:rPr>
                <w:rFonts w:ascii="Arial" w:hAnsi="Arial" w:cs="Arial"/>
                <w:sz w:val="20"/>
                <w:szCs w:val="20"/>
              </w:rPr>
              <w:t>length of tail fin</w:t>
            </w:r>
            <w:r w:rsidRPr="00E71DED">
              <w:rPr>
                <w:rFonts w:ascii="Arial" w:hAnsi="Arial" w:cs="Arial"/>
                <w:color w:val="000000"/>
                <w:sz w:val="20"/>
                <w:szCs w:val="20"/>
              </w:rPr>
              <w:t xml:space="preserve"> (cm)</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0,3</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2,5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hAnsi="Arial" w:cs="Arial"/>
                <w:color w:val="000000"/>
                <w:sz w:val="20"/>
                <w:szCs w:val="20"/>
              </w:rPr>
            </w:pPr>
            <w:r w:rsidRPr="00105DD5">
              <w:rPr>
                <w:rFonts w:ascii="Arial" w:hAnsi="Arial" w:cs="Arial"/>
                <w:color w:val="000000"/>
                <w:sz w:val="20"/>
                <w:szCs w:val="20"/>
              </w:rPr>
              <w:t>1,4</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2,5</w:t>
            </w:r>
          </w:p>
        </w:tc>
        <w:tc>
          <w:tcPr>
            <w:tcW w:w="72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3,0</w:t>
            </w:r>
          </w:p>
        </w:tc>
        <w:tc>
          <w:tcPr>
            <w:tcW w:w="630" w:type="dxa"/>
            <w:tcBorders>
              <w:left w:val="nil"/>
              <w:right w:val="nil"/>
            </w:tcBorders>
            <w:shd w:val="clear" w:color="auto" w:fill="auto"/>
            <w:noWrap/>
            <w:tcMar>
              <w:top w:w="15" w:type="dxa"/>
              <w:left w:w="15" w:type="dxa"/>
              <w:bottom w:w="0" w:type="dxa"/>
              <w:right w:w="15" w:type="dxa"/>
            </w:tcMar>
            <w:vAlign w:val="center"/>
            <w:hideMark/>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2,9</w:t>
            </w:r>
          </w:p>
        </w:tc>
        <w:tc>
          <w:tcPr>
            <w:tcW w:w="81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2,3</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3,0</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3,8</w:t>
            </w:r>
          </w:p>
        </w:tc>
        <w:tc>
          <w:tcPr>
            <w:tcW w:w="720" w:type="dxa"/>
            <w:tcBorders>
              <w:left w:val="nil"/>
              <w:right w:val="nil"/>
            </w:tcBorders>
            <w:vAlign w:val="center"/>
          </w:tcPr>
          <w:p w:rsidR="00B07E1C" w:rsidRPr="00105DD5" w:rsidRDefault="00B07E1C" w:rsidP="00B07E1C">
            <w:pPr>
              <w:spacing w:after="0" w:line="240" w:lineRule="auto"/>
              <w:jc w:val="center"/>
              <w:rPr>
                <w:rFonts w:ascii="Arial" w:eastAsia="Times New Roman" w:hAnsi="Arial" w:cs="Arial"/>
                <w:color w:val="000000"/>
                <w:sz w:val="20"/>
                <w:szCs w:val="20"/>
              </w:rPr>
            </w:pPr>
            <w:r w:rsidRPr="00105DD5">
              <w:rPr>
                <w:rFonts w:ascii="Arial" w:eastAsia="Times New Roman" w:hAnsi="Arial" w:cs="Arial"/>
                <w:color w:val="000000"/>
                <w:sz w:val="20"/>
                <w:szCs w:val="20"/>
              </w:rPr>
              <w:t>3,5</w:t>
            </w:r>
          </w:p>
        </w:tc>
      </w:tr>
    </w:tbl>
    <w:p w:rsidR="001159A0" w:rsidRPr="00E71DED" w:rsidRDefault="001159A0" w:rsidP="001159A0">
      <w:pPr>
        <w:spacing w:after="0"/>
        <w:jc w:val="both"/>
        <w:rPr>
          <w:rFonts w:ascii="Arial" w:hAnsi="Arial" w:cs="Arial"/>
          <w:sz w:val="20"/>
          <w:szCs w:val="20"/>
        </w:rPr>
      </w:pPr>
    </w:p>
    <w:p w:rsidR="00C70699" w:rsidRDefault="00C70699" w:rsidP="001159A0">
      <w:pPr>
        <w:pStyle w:val="ListParagraph"/>
        <w:spacing w:after="0"/>
        <w:ind w:left="0" w:firstLine="360"/>
        <w:jc w:val="both"/>
        <w:rPr>
          <w:rFonts w:ascii="Arial" w:hAnsi="Arial" w:cs="Arial"/>
          <w:i/>
          <w:sz w:val="20"/>
          <w:szCs w:val="20"/>
        </w:rPr>
        <w:sectPr w:rsidR="00C70699" w:rsidSect="00EF0D27">
          <w:type w:val="continuous"/>
          <w:pgSz w:w="12240" w:h="15840"/>
          <w:pgMar w:top="1440" w:right="1440" w:bottom="1440" w:left="1440" w:header="720" w:footer="720" w:gutter="0"/>
          <w:cols w:space="720"/>
          <w:docGrid w:linePitch="360"/>
        </w:sectPr>
      </w:pPr>
    </w:p>
    <w:p w:rsidR="001159A0" w:rsidRPr="00E71DED" w:rsidRDefault="00EF0D27" w:rsidP="001159A0">
      <w:pPr>
        <w:pStyle w:val="ListParagraph"/>
        <w:spacing w:after="0"/>
        <w:ind w:left="0" w:firstLine="360"/>
        <w:jc w:val="both"/>
        <w:rPr>
          <w:rFonts w:ascii="Arial" w:hAnsi="Arial" w:cs="Arial"/>
          <w:sz w:val="20"/>
          <w:szCs w:val="20"/>
        </w:rPr>
      </w:pPr>
      <w:r w:rsidRPr="00EF0D27">
        <w:rPr>
          <w:rFonts w:ascii="Arial" w:hAnsi="Arial" w:cs="Arial"/>
          <w:i/>
          <w:sz w:val="20"/>
          <w:szCs w:val="20"/>
        </w:rPr>
        <w:lastRenderedPageBreak/>
        <w:t xml:space="preserve">A. </w:t>
      </w:r>
      <w:proofErr w:type="spellStart"/>
      <w:r w:rsidRPr="00EF0D27">
        <w:rPr>
          <w:rFonts w:ascii="Arial" w:hAnsi="Arial" w:cs="Arial"/>
          <w:i/>
          <w:sz w:val="20"/>
          <w:szCs w:val="20"/>
        </w:rPr>
        <w:t>vaigiensis</w:t>
      </w:r>
      <w:proofErr w:type="spellEnd"/>
      <w:r w:rsidR="001159A0" w:rsidRPr="00E71DED">
        <w:rPr>
          <w:rFonts w:ascii="Arial" w:hAnsi="Arial" w:cs="Arial"/>
          <w:sz w:val="20"/>
          <w:szCs w:val="20"/>
        </w:rPr>
        <w:t xml:space="preserve"> found in </w:t>
      </w:r>
      <w:proofErr w:type="spellStart"/>
      <w:r w:rsidR="001159A0" w:rsidRPr="00E71DED">
        <w:rPr>
          <w:rFonts w:ascii="Arial" w:hAnsi="Arial" w:cs="Arial"/>
          <w:sz w:val="20"/>
          <w:szCs w:val="20"/>
        </w:rPr>
        <w:t>Palabuhanratu</w:t>
      </w:r>
      <w:proofErr w:type="spellEnd"/>
      <w:r w:rsidR="001159A0" w:rsidRPr="00E71DED">
        <w:rPr>
          <w:rFonts w:ascii="Arial" w:hAnsi="Arial" w:cs="Arial"/>
          <w:sz w:val="20"/>
          <w:szCs w:val="20"/>
        </w:rPr>
        <w:t xml:space="preserve"> waters has a total length of 6,0-10,6 cm, while the one found in </w:t>
      </w:r>
      <w:proofErr w:type="spellStart"/>
      <w:r w:rsidR="001159A0" w:rsidRPr="00E71DED">
        <w:rPr>
          <w:rFonts w:ascii="Arial" w:hAnsi="Arial" w:cs="Arial"/>
          <w:sz w:val="20"/>
          <w:szCs w:val="20"/>
        </w:rPr>
        <w:t>Buton</w:t>
      </w:r>
      <w:proofErr w:type="spellEnd"/>
      <w:r w:rsidR="001159A0" w:rsidRPr="00E71DED">
        <w:rPr>
          <w:rFonts w:ascii="Arial" w:hAnsi="Arial" w:cs="Arial"/>
          <w:sz w:val="20"/>
          <w:szCs w:val="20"/>
        </w:rPr>
        <w:t xml:space="preserve"> Island and </w:t>
      </w:r>
      <w:proofErr w:type="spellStart"/>
      <w:r w:rsidR="001159A0" w:rsidRPr="00E71DED">
        <w:rPr>
          <w:rFonts w:ascii="Arial" w:hAnsi="Arial" w:cs="Arial"/>
          <w:sz w:val="20"/>
          <w:szCs w:val="20"/>
        </w:rPr>
        <w:t>Sorong</w:t>
      </w:r>
      <w:proofErr w:type="spellEnd"/>
      <w:r w:rsidR="001159A0" w:rsidRPr="00E71DED">
        <w:rPr>
          <w:rFonts w:ascii="Arial" w:hAnsi="Arial" w:cs="Arial"/>
          <w:sz w:val="20"/>
          <w:szCs w:val="20"/>
        </w:rPr>
        <w:t xml:space="preserve"> waters has longer length, with TL ranging from 10,9-12,3 cm </w:t>
      </w:r>
      <w:r w:rsidR="001159A0" w:rsidRPr="00E71DED">
        <w:rPr>
          <w:rFonts w:ascii="Arial" w:hAnsi="Arial" w:cs="Arial"/>
          <w:sz w:val="20"/>
          <w:szCs w:val="20"/>
        </w:rPr>
        <w:lastRenderedPageBreak/>
        <w:t xml:space="preserve">and 11 cm consecutively. While A. </w:t>
      </w:r>
      <w:proofErr w:type="spellStart"/>
      <w:r w:rsidR="001159A0" w:rsidRPr="00E71DED">
        <w:rPr>
          <w:rFonts w:ascii="Arial" w:hAnsi="Arial" w:cs="Arial"/>
          <w:sz w:val="20"/>
          <w:szCs w:val="20"/>
        </w:rPr>
        <w:t>vagiensis</w:t>
      </w:r>
      <w:proofErr w:type="spellEnd"/>
      <w:r w:rsidR="001159A0" w:rsidRPr="00E71DED">
        <w:rPr>
          <w:rFonts w:ascii="Arial" w:hAnsi="Arial" w:cs="Arial"/>
          <w:sz w:val="20"/>
          <w:szCs w:val="20"/>
        </w:rPr>
        <w:t xml:space="preserve"> found in Korean waters has shorter length, with TL ranges from 5</w:t>
      </w:r>
      <w:proofErr w:type="gramStart"/>
      <w:r w:rsidR="001159A0" w:rsidRPr="00E71DED">
        <w:rPr>
          <w:rFonts w:ascii="Arial" w:hAnsi="Arial" w:cs="Arial"/>
          <w:sz w:val="20"/>
          <w:szCs w:val="20"/>
        </w:rPr>
        <w:t>,0</w:t>
      </w:r>
      <w:proofErr w:type="gramEnd"/>
      <w:r w:rsidR="001159A0" w:rsidRPr="00E71DED">
        <w:rPr>
          <w:rFonts w:ascii="Arial" w:hAnsi="Arial" w:cs="Arial"/>
          <w:sz w:val="20"/>
          <w:szCs w:val="20"/>
        </w:rPr>
        <w:t xml:space="preserve">-9,6 cm. </w:t>
      </w:r>
      <w:r w:rsidRPr="00EF0D27">
        <w:rPr>
          <w:rFonts w:ascii="Arial" w:hAnsi="Arial" w:cs="Arial"/>
          <w:i/>
          <w:sz w:val="20"/>
          <w:szCs w:val="20"/>
        </w:rPr>
        <w:t xml:space="preserve">A. </w:t>
      </w:r>
      <w:proofErr w:type="spellStart"/>
      <w:r w:rsidRPr="00EF0D27">
        <w:rPr>
          <w:rFonts w:ascii="Arial" w:hAnsi="Arial" w:cs="Arial"/>
          <w:i/>
          <w:sz w:val="20"/>
          <w:szCs w:val="20"/>
        </w:rPr>
        <w:t>vaigiensis</w:t>
      </w:r>
      <w:proofErr w:type="spellEnd"/>
      <w:r w:rsidR="001159A0" w:rsidRPr="00E71DED">
        <w:rPr>
          <w:rFonts w:ascii="Arial" w:hAnsi="Arial" w:cs="Arial"/>
          <w:sz w:val="20"/>
          <w:szCs w:val="20"/>
        </w:rPr>
        <w:t xml:space="preserve"> in </w:t>
      </w:r>
      <w:proofErr w:type="spellStart"/>
      <w:r w:rsidR="001159A0" w:rsidRPr="00E71DED">
        <w:rPr>
          <w:rFonts w:ascii="Arial" w:hAnsi="Arial" w:cs="Arial"/>
          <w:sz w:val="20"/>
          <w:szCs w:val="20"/>
        </w:rPr>
        <w:t>Palabuhanratu</w:t>
      </w:r>
      <w:proofErr w:type="spellEnd"/>
      <w:r w:rsidR="001159A0" w:rsidRPr="00E71DED">
        <w:rPr>
          <w:rFonts w:ascii="Arial" w:hAnsi="Arial" w:cs="Arial"/>
          <w:sz w:val="20"/>
          <w:szCs w:val="20"/>
        </w:rPr>
        <w:t xml:space="preserve"> waters has one dorsal fin </w:t>
      </w:r>
      <w:r w:rsidR="001159A0" w:rsidRPr="00E71DED">
        <w:rPr>
          <w:rFonts w:ascii="Arial" w:hAnsi="Arial" w:cs="Arial"/>
          <w:sz w:val="20"/>
          <w:szCs w:val="20"/>
        </w:rPr>
        <w:lastRenderedPageBreak/>
        <w:t xml:space="preserve">consisting of 8 dorsal spines and 12 dorsal soft rays (D.VIII 12), caudal fin consists of 16 soft rays (C.16). The pectoral fin consists of 14-20 soft rays (P. 14-20). The ventral fin consists of 1 spines and 3-4 soft rays (V. I 3-4). The anal fin consists of 1 - 2 spines and 11-12 soft rays (A. I-II 11-12). The dorsal fin of </w:t>
      </w:r>
      <w:proofErr w:type="gramStart"/>
      <w:r w:rsidR="001159A0" w:rsidRPr="00E71DED">
        <w:rPr>
          <w:rFonts w:ascii="Arial" w:hAnsi="Arial" w:cs="Arial"/>
          <w:sz w:val="20"/>
          <w:szCs w:val="20"/>
        </w:rPr>
        <w:t>A</w:t>
      </w:r>
      <w:proofErr w:type="gramEnd"/>
      <w:r w:rsidR="001159A0" w:rsidRPr="00E71DED">
        <w:rPr>
          <w:rFonts w:ascii="Arial" w:hAnsi="Arial" w:cs="Arial"/>
          <w:sz w:val="20"/>
          <w:szCs w:val="20"/>
        </w:rPr>
        <w:t xml:space="preserve"> </w:t>
      </w:r>
      <w:proofErr w:type="spellStart"/>
      <w:r w:rsidR="001159A0" w:rsidRPr="00E71DED">
        <w:rPr>
          <w:rFonts w:ascii="Arial" w:hAnsi="Arial" w:cs="Arial"/>
          <w:sz w:val="20"/>
          <w:szCs w:val="20"/>
        </w:rPr>
        <w:t>vaigiensis</w:t>
      </w:r>
      <w:proofErr w:type="spellEnd"/>
      <w:r w:rsidR="001159A0" w:rsidRPr="00E71DED">
        <w:rPr>
          <w:rFonts w:ascii="Arial" w:hAnsi="Arial" w:cs="Arial"/>
          <w:sz w:val="20"/>
          <w:szCs w:val="20"/>
        </w:rPr>
        <w:t xml:space="preserve"> from the waters of </w:t>
      </w:r>
      <w:proofErr w:type="spellStart"/>
      <w:r w:rsidR="001159A0" w:rsidRPr="00E71DED">
        <w:rPr>
          <w:rFonts w:ascii="Arial" w:hAnsi="Arial" w:cs="Arial"/>
          <w:sz w:val="20"/>
          <w:szCs w:val="20"/>
        </w:rPr>
        <w:t>Buton</w:t>
      </w:r>
      <w:proofErr w:type="spellEnd"/>
      <w:r w:rsidR="001159A0" w:rsidRPr="00E71DED">
        <w:rPr>
          <w:rFonts w:ascii="Arial" w:hAnsi="Arial" w:cs="Arial"/>
          <w:sz w:val="20"/>
          <w:szCs w:val="20"/>
        </w:rPr>
        <w:t xml:space="preserve"> Island, </w:t>
      </w:r>
      <w:proofErr w:type="spellStart"/>
      <w:r w:rsidR="001159A0" w:rsidRPr="00E71DED">
        <w:rPr>
          <w:rFonts w:ascii="Arial" w:hAnsi="Arial" w:cs="Arial"/>
          <w:sz w:val="20"/>
          <w:szCs w:val="20"/>
        </w:rPr>
        <w:t>Sorong</w:t>
      </w:r>
      <w:proofErr w:type="spellEnd"/>
      <w:r w:rsidR="001159A0" w:rsidRPr="00E71DED">
        <w:rPr>
          <w:rFonts w:ascii="Arial" w:hAnsi="Arial" w:cs="Arial"/>
          <w:sz w:val="20"/>
          <w:szCs w:val="20"/>
        </w:rPr>
        <w:t xml:space="preserve">, and Korea are relatively similar to that in </w:t>
      </w:r>
      <w:proofErr w:type="spellStart"/>
      <w:r w:rsidR="001159A0" w:rsidRPr="00E71DED">
        <w:rPr>
          <w:rFonts w:ascii="Arial" w:hAnsi="Arial" w:cs="Arial"/>
          <w:sz w:val="20"/>
          <w:szCs w:val="20"/>
        </w:rPr>
        <w:t>Palabuhanratu</w:t>
      </w:r>
      <w:proofErr w:type="spellEnd"/>
      <w:r w:rsidR="001159A0" w:rsidRPr="00E71DED">
        <w:rPr>
          <w:rFonts w:ascii="Arial" w:hAnsi="Arial" w:cs="Arial"/>
          <w:sz w:val="20"/>
          <w:szCs w:val="20"/>
        </w:rPr>
        <w:t xml:space="preserve"> waters. The differences can be seen in caudal fin, in which </w:t>
      </w:r>
      <w:r w:rsidRPr="00EF0D27">
        <w:rPr>
          <w:rFonts w:ascii="Arial" w:hAnsi="Arial" w:cs="Arial"/>
          <w:i/>
          <w:sz w:val="20"/>
          <w:szCs w:val="20"/>
        </w:rPr>
        <w:t xml:space="preserve">A. </w:t>
      </w:r>
      <w:proofErr w:type="spellStart"/>
      <w:r w:rsidRPr="00EF0D27">
        <w:rPr>
          <w:rFonts w:ascii="Arial" w:hAnsi="Arial" w:cs="Arial"/>
          <w:i/>
          <w:sz w:val="20"/>
          <w:szCs w:val="20"/>
        </w:rPr>
        <w:t>vaigiensis</w:t>
      </w:r>
      <w:proofErr w:type="spellEnd"/>
      <w:r w:rsidR="001159A0" w:rsidRPr="00E71DED">
        <w:rPr>
          <w:rFonts w:ascii="Arial" w:hAnsi="Arial" w:cs="Arial"/>
          <w:sz w:val="20"/>
          <w:szCs w:val="20"/>
        </w:rPr>
        <w:t xml:space="preserve"> found in </w:t>
      </w:r>
      <w:proofErr w:type="spellStart"/>
      <w:r w:rsidR="001159A0" w:rsidRPr="00E71DED">
        <w:rPr>
          <w:rFonts w:ascii="Arial" w:hAnsi="Arial" w:cs="Arial"/>
          <w:sz w:val="20"/>
          <w:szCs w:val="20"/>
        </w:rPr>
        <w:t>Buton</w:t>
      </w:r>
      <w:proofErr w:type="spellEnd"/>
      <w:r w:rsidR="001159A0" w:rsidRPr="00E71DED">
        <w:rPr>
          <w:rFonts w:ascii="Arial" w:hAnsi="Arial" w:cs="Arial"/>
          <w:sz w:val="20"/>
          <w:szCs w:val="20"/>
        </w:rPr>
        <w:t xml:space="preserve"> Island has 18 soft rays (C. 187), in </w:t>
      </w:r>
      <w:proofErr w:type="spellStart"/>
      <w:r w:rsidR="001159A0" w:rsidRPr="00E71DED">
        <w:rPr>
          <w:rFonts w:ascii="Arial" w:hAnsi="Arial" w:cs="Arial"/>
          <w:sz w:val="20"/>
          <w:szCs w:val="20"/>
        </w:rPr>
        <w:t>Sorong</w:t>
      </w:r>
      <w:proofErr w:type="spellEnd"/>
      <w:r w:rsidR="001159A0" w:rsidRPr="00E71DED">
        <w:rPr>
          <w:rFonts w:ascii="Arial" w:hAnsi="Arial" w:cs="Arial"/>
          <w:sz w:val="20"/>
          <w:szCs w:val="20"/>
        </w:rPr>
        <w:t xml:space="preserve"> has 14 soft rays (C.14), and in Korea has 19-21 soft rays ( C. 19-21).</w:t>
      </w:r>
    </w:p>
    <w:p w:rsidR="001159A0" w:rsidRPr="00E71DED"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t xml:space="preserve">The difference in caudal fin morphometric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in different waters area is allegedly due to the structure and gap of coral reef in each location.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tends to form a schooling while migrating in waters columns or rocky crevices and mostly found in areas along the coastline, outer slopes to a depth of 12 meters. Meanwhile, according to </w:t>
      </w:r>
      <w:proofErr w:type="spellStart"/>
      <w:r w:rsidRPr="00E71DED">
        <w:rPr>
          <w:rFonts w:ascii="Arial" w:hAnsi="Arial" w:cs="Arial"/>
          <w:sz w:val="20"/>
          <w:szCs w:val="20"/>
        </w:rPr>
        <w:t>Picciulin</w:t>
      </w:r>
      <w:proofErr w:type="spellEnd"/>
      <w:r w:rsidRPr="00E71DED">
        <w:rPr>
          <w:rFonts w:ascii="Arial" w:hAnsi="Arial" w:cs="Arial"/>
          <w:sz w:val="20"/>
          <w:szCs w:val="20"/>
        </w:rPr>
        <w:t xml:space="preserve"> et al. (2010) and </w:t>
      </w:r>
      <w:proofErr w:type="spellStart"/>
      <w:r w:rsidRPr="00E71DED">
        <w:rPr>
          <w:rFonts w:ascii="Arial" w:hAnsi="Arial" w:cs="Arial"/>
          <w:sz w:val="20"/>
          <w:szCs w:val="20"/>
        </w:rPr>
        <w:t>Affandi</w:t>
      </w:r>
      <w:proofErr w:type="spellEnd"/>
      <w:r w:rsidRPr="00E71DED">
        <w:rPr>
          <w:rFonts w:ascii="Arial" w:hAnsi="Arial" w:cs="Arial"/>
          <w:sz w:val="20"/>
          <w:szCs w:val="20"/>
        </w:rPr>
        <w:t xml:space="preserve"> (1992), caudal fin is the main propulsion for the fish to move forward and migrate to certain waters area. Differences are also seen in the ventral fin, where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has 3-4 soft rays,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has 4-5 soft rays and 5 soft rays from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both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and Korea. The difference in the number if these soft rays will affect the stability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w:t>
      </w:r>
      <w:r w:rsidRPr="00E71DED">
        <w:rPr>
          <w:rFonts w:ascii="Arial" w:hAnsi="Arial" w:cs="Arial"/>
          <w:sz w:val="20"/>
          <w:szCs w:val="20"/>
        </w:rPr>
        <w:lastRenderedPageBreak/>
        <w:t>in all four locations. This is allegedly due to the location of ventral fins behind the nearest rectum, thus controlling the stability of forward motion/fish swimming (</w:t>
      </w:r>
      <w:proofErr w:type="spellStart"/>
      <w:r w:rsidRPr="00E71DED">
        <w:rPr>
          <w:rFonts w:ascii="Arial" w:hAnsi="Arial" w:cs="Arial"/>
          <w:sz w:val="20"/>
          <w:szCs w:val="20"/>
        </w:rPr>
        <w:t>Vazzana</w:t>
      </w:r>
      <w:proofErr w:type="spellEnd"/>
      <w:r w:rsidRPr="00E71DED">
        <w:rPr>
          <w:rFonts w:ascii="Arial" w:hAnsi="Arial" w:cs="Arial"/>
          <w:sz w:val="20"/>
          <w:szCs w:val="20"/>
        </w:rPr>
        <w:t xml:space="preserve"> et al., 2017 and Rodríguez-Fuentes et al., 2013). Aside from Indonesia and Korea,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can also be found in Thailand Bay, Malaysia, the Philippines, and Japan, as well as Indo-Pacific including the Red Sea, the Gulf of Aden, </w:t>
      </w:r>
      <w:proofErr w:type="spellStart"/>
      <w:r w:rsidRPr="00E71DED">
        <w:rPr>
          <w:rFonts w:ascii="Arial" w:hAnsi="Arial" w:cs="Arial"/>
          <w:sz w:val="20"/>
          <w:szCs w:val="20"/>
        </w:rPr>
        <w:t>Maladeva</w:t>
      </w:r>
      <w:proofErr w:type="spellEnd"/>
      <w:r w:rsidRPr="00E71DED">
        <w:rPr>
          <w:rFonts w:ascii="Arial" w:hAnsi="Arial" w:cs="Arial"/>
          <w:sz w:val="20"/>
          <w:szCs w:val="20"/>
        </w:rPr>
        <w:t xml:space="preserve">, Sri Lanka and the Andaman Sea.  </w:t>
      </w:r>
    </w:p>
    <w:p w:rsidR="001159A0" w:rsidRPr="00E71DED" w:rsidRDefault="001159A0" w:rsidP="001159A0">
      <w:pPr>
        <w:pStyle w:val="ListParagraph"/>
        <w:spacing w:after="0"/>
        <w:ind w:left="0" w:firstLine="360"/>
        <w:jc w:val="both"/>
        <w:rPr>
          <w:rFonts w:ascii="Arial" w:hAnsi="Arial" w:cs="Arial"/>
          <w:sz w:val="20"/>
          <w:szCs w:val="20"/>
        </w:rPr>
      </w:pPr>
    </w:p>
    <w:p w:rsidR="001159A0" w:rsidRPr="009720E5" w:rsidRDefault="001159A0" w:rsidP="001159A0">
      <w:pPr>
        <w:pStyle w:val="ListParagraph"/>
        <w:spacing w:after="0"/>
        <w:ind w:left="0"/>
        <w:jc w:val="both"/>
        <w:rPr>
          <w:rFonts w:ascii="Arial" w:hAnsi="Arial" w:cs="Arial"/>
          <w:b/>
          <w:sz w:val="20"/>
          <w:szCs w:val="20"/>
        </w:rPr>
      </w:pPr>
      <w:r w:rsidRPr="009720E5">
        <w:rPr>
          <w:rFonts w:ascii="Arial" w:hAnsi="Arial" w:cs="Arial"/>
          <w:b/>
          <w:sz w:val="20"/>
          <w:szCs w:val="20"/>
        </w:rPr>
        <w:t xml:space="preserve">3.2. Morphometric Character Comparison of </w:t>
      </w:r>
      <w:proofErr w:type="spellStart"/>
      <w:r>
        <w:rPr>
          <w:rFonts w:ascii="Arial" w:hAnsi="Arial" w:cs="Arial"/>
          <w:b/>
          <w:sz w:val="20"/>
          <w:szCs w:val="20"/>
        </w:rPr>
        <w:t>Chromis</w:t>
      </w:r>
      <w:proofErr w:type="spellEnd"/>
      <w:r>
        <w:rPr>
          <w:rFonts w:ascii="Arial" w:hAnsi="Arial" w:cs="Arial"/>
          <w:b/>
          <w:sz w:val="20"/>
          <w:szCs w:val="20"/>
        </w:rPr>
        <w:t xml:space="preserve"> fish</w:t>
      </w:r>
      <w:r w:rsidRPr="009720E5">
        <w:rPr>
          <w:rFonts w:ascii="Arial" w:hAnsi="Arial" w:cs="Arial"/>
          <w:b/>
          <w:sz w:val="20"/>
          <w:szCs w:val="20"/>
        </w:rPr>
        <w:t xml:space="preserve"> from Indonesian and Korean Waters</w:t>
      </w:r>
    </w:p>
    <w:p w:rsidR="001159A0" w:rsidRPr="009720E5" w:rsidRDefault="001159A0" w:rsidP="001159A0">
      <w:pPr>
        <w:spacing w:after="0"/>
        <w:jc w:val="both"/>
        <w:rPr>
          <w:rFonts w:ascii="Arial" w:hAnsi="Arial" w:cs="Arial"/>
          <w:b/>
          <w:sz w:val="20"/>
          <w:szCs w:val="20"/>
        </w:rPr>
      </w:pPr>
    </w:p>
    <w:p w:rsidR="001159A0" w:rsidRPr="009720E5" w:rsidRDefault="001159A0" w:rsidP="001159A0">
      <w:pPr>
        <w:spacing w:after="0"/>
        <w:jc w:val="both"/>
        <w:rPr>
          <w:rFonts w:ascii="Arial" w:hAnsi="Arial" w:cs="Arial"/>
          <w:sz w:val="20"/>
          <w:szCs w:val="20"/>
        </w:rPr>
      </w:pPr>
      <w:r w:rsidRPr="009720E5">
        <w:rPr>
          <w:rFonts w:ascii="Arial" w:hAnsi="Arial" w:cs="Arial"/>
          <w:b/>
          <w:sz w:val="20"/>
          <w:szCs w:val="20"/>
        </w:rPr>
        <w:t xml:space="preserve">Morphometric characters comparison of </w:t>
      </w:r>
      <w:r w:rsidR="00EF0D27" w:rsidRPr="00EF0D27">
        <w:rPr>
          <w:rFonts w:ascii="Arial" w:hAnsi="Arial" w:cs="Arial"/>
          <w:b/>
          <w:i/>
          <w:sz w:val="20"/>
          <w:szCs w:val="20"/>
        </w:rPr>
        <w:t xml:space="preserve">A. </w:t>
      </w:r>
      <w:proofErr w:type="spellStart"/>
      <w:r w:rsidR="00EF0D27" w:rsidRPr="00EF0D27">
        <w:rPr>
          <w:rFonts w:ascii="Arial" w:hAnsi="Arial" w:cs="Arial"/>
          <w:b/>
          <w:i/>
          <w:sz w:val="20"/>
          <w:szCs w:val="20"/>
        </w:rPr>
        <w:t>sexfasciatus</w:t>
      </w:r>
      <w:proofErr w:type="spellEnd"/>
    </w:p>
    <w:p w:rsidR="001159A0"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t xml:space="preserve">As mentioned above,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in this research was found in the waters of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and </w:t>
      </w:r>
      <w:proofErr w:type="spellStart"/>
      <w:r w:rsidRPr="00E71DED">
        <w:rPr>
          <w:rFonts w:ascii="Arial" w:hAnsi="Arial" w:cs="Arial"/>
          <w:sz w:val="20"/>
          <w:szCs w:val="20"/>
        </w:rPr>
        <w:t>Pramuka</w:t>
      </w:r>
      <w:proofErr w:type="spellEnd"/>
      <w:r w:rsidRPr="00E71DED">
        <w:rPr>
          <w:rFonts w:ascii="Arial" w:hAnsi="Arial" w:cs="Arial"/>
          <w:sz w:val="20"/>
          <w:szCs w:val="20"/>
        </w:rPr>
        <w:t xml:space="preserve"> Island, </w:t>
      </w:r>
      <w:proofErr w:type="spellStart"/>
      <w:r w:rsidRPr="00E71DED">
        <w:rPr>
          <w:rFonts w:ascii="Arial" w:hAnsi="Arial" w:cs="Arial"/>
          <w:sz w:val="20"/>
          <w:szCs w:val="20"/>
        </w:rPr>
        <w:t>Seribu</w:t>
      </w:r>
      <w:proofErr w:type="spellEnd"/>
      <w:r w:rsidRPr="00E71DED">
        <w:rPr>
          <w:rFonts w:ascii="Arial" w:hAnsi="Arial" w:cs="Arial"/>
          <w:sz w:val="20"/>
          <w:szCs w:val="20"/>
        </w:rPr>
        <w:t xml:space="preserve"> Islands.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was performed to find out whether there is difference of morphometric character between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in both locations. According to Field (2013),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helps to determine whether there is a marked difference between two or more groups of research variables. The result of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for morphometric character comparison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in both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waters and </w:t>
      </w:r>
      <w:proofErr w:type="spellStart"/>
      <w:r w:rsidRPr="00E71DED">
        <w:rPr>
          <w:rFonts w:ascii="Arial" w:hAnsi="Arial" w:cs="Arial"/>
          <w:sz w:val="20"/>
          <w:szCs w:val="20"/>
        </w:rPr>
        <w:t>Pramuka</w:t>
      </w:r>
      <w:proofErr w:type="spellEnd"/>
      <w:r w:rsidRPr="00E71DED">
        <w:rPr>
          <w:rFonts w:ascii="Arial" w:hAnsi="Arial" w:cs="Arial"/>
          <w:sz w:val="20"/>
          <w:szCs w:val="20"/>
        </w:rPr>
        <w:t xml:space="preserve"> Island waters is presented in Table 4. </w:t>
      </w:r>
    </w:p>
    <w:p w:rsidR="00C70699" w:rsidRDefault="00C70699" w:rsidP="001159A0">
      <w:pPr>
        <w:spacing w:after="0"/>
        <w:jc w:val="both"/>
        <w:rPr>
          <w:rFonts w:ascii="Arial" w:hAnsi="Arial" w:cs="Arial"/>
          <w:sz w:val="20"/>
          <w:szCs w:val="20"/>
        </w:rPr>
        <w:sectPr w:rsidR="00C70699" w:rsidSect="00C70699">
          <w:type w:val="continuous"/>
          <w:pgSz w:w="12240" w:h="15840"/>
          <w:pgMar w:top="1440" w:right="1440" w:bottom="1440" w:left="1440" w:header="720" w:footer="720" w:gutter="0"/>
          <w:cols w:num="2" w:space="720"/>
          <w:docGrid w:linePitch="360"/>
        </w:sectPr>
      </w:pPr>
    </w:p>
    <w:p w:rsidR="001159A0" w:rsidRDefault="001159A0" w:rsidP="001159A0">
      <w:pPr>
        <w:spacing w:after="0"/>
        <w:jc w:val="both"/>
        <w:rPr>
          <w:rFonts w:ascii="Arial" w:hAnsi="Arial" w:cs="Arial"/>
          <w:sz w:val="20"/>
          <w:szCs w:val="20"/>
        </w:rPr>
      </w:pPr>
    </w:p>
    <w:p w:rsidR="001159A0" w:rsidRPr="00EF0D27" w:rsidRDefault="001159A0" w:rsidP="001159A0">
      <w:pPr>
        <w:spacing w:after="0"/>
        <w:jc w:val="both"/>
        <w:rPr>
          <w:rFonts w:ascii="Arial" w:hAnsi="Arial" w:cs="Arial"/>
          <w:sz w:val="20"/>
          <w:szCs w:val="20"/>
        </w:rPr>
      </w:pPr>
      <w:r w:rsidRPr="00EF0D27">
        <w:rPr>
          <w:rFonts w:ascii="Arial" w:hAnsi="Arial" w:cs="Arial"/>
          <w:b/>
          <w:sz w:val="20"/>
          <w:szCs w:val="20"/>
        </w:rPr>
        <w:t>Table 4.</w:t>
      </w:r>
      <w:r w:rsidRPr="00EF0D27">
        <w:rPr>
          <w:rFonts w:ascii="Arial" w:hAnsi="Arial" w:cs="Arial"/>
          <w:sz w:val="20"/>
          <w:szCs w:val="20"/>
        </w:rPr>
        <w:t xml:space="preserve"> </w:t>
      </w:r>
      <w:proofErr w:type="spellStart"/>
      <w:r w:rsidRPr="00EF0D27">
        <w:rPr>
          <w:rFonts w:ascii="Arial" w:hAnsi="Arial" w:cs="Arial"/>
          <w:sz w:val="20"/>
          <w:szCs w:val="20"/>
        </w:rPr>
        <w:t>Kruskal</w:t>
      </w:r>
      <w:proofErr w:type="spellEnd"/>
      <w:r w:rsidRPr="00EF0D27">
        <w:rPr>
          <w:rFonts w:ascii="Arial" w:hAnsi="Arial" w:cs="Arial"/>
          <w:sz w:val="20"/>
          <w:szCs w:val="20"/>
        </w:rPr>
        <w:t xml:space="preserve">-Wallis test result from morphometric characters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p>
    <w:tbl>
      <w:tblPr>
        <w:tblW w:w="5915" w:type="dxa"/>
        <w:jc w:val="center"/>
        <w:tblLayout w:type="fixed"/>
        <w:tblCellMar>
          <w:left w:w="0" w:type="dxa"/>
          <w:right w:w="0" w:type="dxa"/>
        </w:tblCellMar>
        <w:tblLook w:val="0000" w:firstRow="0" w:lastRow="0" w:firstColumn="0" w:lastColumn="0" w:noHBand="0" w:noVBand="0"/>
      </w:tblPr>
      <w:tblGrid>
        <w:gridCol w:w="1655"/>
        <w:gridCol w:w="1302"/>
        <w:gridCol w:w="1338"/>
        <w:gridCol w:w="1620"/>
      </w:tblGrid>
      <w:tr w:rsidR="001159A0" w:rsidRPr="00105DD5" w:rsidTr="001159A0">
        <w:trPr>
          <w:cantSplit/>
          <w:jc w:val="center"/>
        </w:trPr>
        <w:tc>
          <w:tcPr>
            <w:tcW w:w="1655" w:type="dxa"/>
            <w:tcBorders>
              <w:top w:val="single" w:sz="4" w:space="0" w:color="auto"/>
              <w:bottom w:val="single" w:sz="4" w:space="0" w:color="auto"/>
            </w:tcBorders>
            <w:vAlign w:val="center"/>
          </w:tcPr>
          <w:p w:rsidR="001159A0" w:rsidRPr="00105DD5" w:rsidRDefault="001159A0" w:rsidP="001159A0">
            <w:pPr>
              <w:autoSpaceDE w:val="0"/>
              <w:autoSpaceDN w:val="0"/>
              <w:adjustRightInd w:val="0"/>
              <w:spacing w:after="0" w:line="240" w:lineRule="auto"/>
              <w:jc w:val="center"/>
              <w:rPr>
                <w:rFonts w:ascii="Arial" w:hAnsi="Arial" w:cs="Arial"/>
                <w:b/>
                <w:color w:val="000000"/>
                <w:sz w:val="20"/>
                <w:szCs w:val="20"/>
                <w:lang w:val="id-ID" w:eastAsia="ja-JP"/>
              </w:rPr>
            </w:pPr>
            <w:r>
              <w:rPr>
                <w:rFonts w:ascii="Arial" w:hAnsi="Arial" w:cs="Arial"/>
                <w:b/>
                <w:sz w:val="20"/>
                <w:szCs w:val="20"/>
              </w:rPr>
              <w:t>C</w:t>
            </w:r>
            <w:r w:rsidRPr="009720E5">
              <w:rPr>
                <w:rFonts w:ascii="Arial" w:hAnsi="Arial" w:cs="Arial"/>
                <w:b/>
                <w:sz w:val="20"/>
                <w:szCs w:val="20"/>
              </w:rPr>
              <w:t>haracters</w:t>
            </w:r>
          </w:p>
        </w:tc>
        <w:tc>
          <w:tcPr>
            <w:tcW w:w="1302" w:type="dxa"/>
            <w:tcBorders>
              <w:top w:val="single" w:sz="4" w:space="0" w:color="auto"/>
              <w:bottom w:val="single" w:sz="4" w:space="0" w:color="auto"/>
            </w:tcBorders>
            <w:shd w:val="clear" w:color="auto" w:fill="FFFFFF"/>
            <w:vAlign w:val="center"/>
          </w:tcPr>
          <w:p w:rsidR="001159A0" w:rsidRPr="00167D9D" w:rsidRDefault="001159A0" w:rsidP="001159A0">
            <w:pPr>
              <w:autoSpaceDE w:val="0"/>
              <w:autoSpaceDN w:val="0"/>
              <w:adjustRightInd w:val="0"/>
              <w:spacing w:after="0" w:line="240" w:lineRule="auto"/>
              <w:ind w:left="60" w:right="60"/>
              <w:jc w:val="center"/>
              <w:rPr>
                <w:rFonts w:ascii="Arial" w:hAnsi="Arial" w:cs="Arial"/>
                <w:b/>
                <w:color w:val="000000"/>
                <w:sz w:val="20"/>
                <w:szCs w:val="20"/>
                <w:lang w:eastAsia="ja-JP"/>
              </w:rPr>
            </w:pPr>
            <w:r>
              <w:rPr>
                <w:rFonts w:ascii="Arial" w:hAnsi="Arial" w:cs="Arial"/>
                <w:b/>
                <w:color w:val="000000"/>
                <w:sz w:val="20"/>
                <w:szCs w:val="20"/>
                <w:lang w:val="id-ID" w:eastAsia="ja-JP"/>
              </w:rPr>
              <w:t>Lo</w:t>
            </w:r>
            <w:proofErr w:type="spellStart"/>
            <w:r>
              <w:rPr>
                <w:rFonts w:ascii="Arial" w:hAnsi="Arial" w:cs="Arial"/>
                <w:b/>
                <w:color w:val="000000"/>
                <w:sz w:val="20"/>
                <w:szCs w:val="20"/>
                <w:lang w:eastAsia="ja-JP"/>
              </w:rPr>
              <w:t>cation</w:t>
            </w:r>
            <w:proofErr w:type="spellEnd"/>
          </w:p>
        </w:tc>
        <w:tc>
          <w:tcPr>
            <w:tcW w:w="1338"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sidRPr="00105DD5">
              <w:rPr>
                <w:rFonts w:ascii="Arial" w:hAnsi="Arial" w:cs="Arial"/>
                <w:b/>
                <w:color w:val="000000"/>
                <w:sz w:val="20"/>
                <w:szCs w:val="20"/>
                <w:lang w:val="id-ID" w:eastAsia="ja-JP"/>
              </w:rPr>
              <w:t>N</w:t>
            </w:r>
          </w:p>
        </w:tc>
        <w:tc>
          <w:tcPr>
            <w:tcW w:w="1620"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sidRPr="00105DD5">
              <w:rPr>
                <w:rFonts w:ascii="Arial" w:hAnsi="Arial" w:cs="Arial"/>
                <w:b/>
                <w:color w:val="000000"/>
                <w:sz w:val="20"/>
                <w:szCs w:val="20"/>
                <w:lang w:val="id-ID" w:eastAsia="ja-JP"/>
              </w:rPr>
              <w:t>Mean Rank</w:t>
            </w:r>
          </w:p>
        </w:tc>
      </w:tr>
      <w:tr w:rsidR="001159A0" w:rsidRPr="00105DD5" w:rsidTr="001159A0">
        <w:trPr>
          <w:cantSplit/>
          <w:jc w:val="center"/>
        </w:trPr>
        <w:tc>
          <w:tcPr>
            <w:tcW w:w="1655" w:type="dxa"/>
            <w:vMerge w:val="restart"/>
            <w:tcBorders>
              <w:top w:val="single" w:sz="4" w:space="0" w:color="auto"/>
            </w:tcBorders>
            <w:shd w:val="clear" w:color="auto" w:fill="FFFFFF"/>
            <w:vAlign w:val="center"/>
          </w:tcPr>
          <w:p w:rsidR="001159A0" w:rsidRPr="00167D9D" w:rsidRDefault="001159A0" w:rsidP="001159A0">
            <w:pPr>
              <w:autoSpaceDE w:val="0"/>
              <w:autoSpaceDN w:val="0"/>
              <w:adjustRightInd w:val="0"/>
              <w:spacing w:after="0" w:line="320" w:lineRule="atLeast"/>
              <w:ind w:right="60"/>
              <w:rPr>
                <w:rFonts w:ascii="Arial" w:hAnsi="Arial" w:cs="Arial"/>
                <w:color w:val="000000"/>
                <w:sz w:val="20"/>
                <w:szCs w:val="20"/>
                <w:lang w:eastAsia="ja-JP"/>
              </w:rPr>
            </w:pPr>
            <w:r>
              <w:rPr>
                <w:rFonts w:ascii="Arial" w:hAnsi="Arial" w:cs="Arial"/>
                <w:color w:val="000000"/>
                <w:sz w:val="20"/>
                <w:szCs w:val="20"/>
                <w:lang w:val="id-ID" w:eastAsia="ja-JP"/>
              </w:rPr>
              <w:t>Mor</w:t>
            </w:r>
            <w:proofErr w:type="spellStart"/>
            <w:r>
              <w:rPr>
                <w:rFonts w:ascii="Arial" w:hAnsi="Arial" w:cs="Arial"/>
                <w:color w:val="000000"/>
                <w:sz w:val="20"/>
                <w:szCs w:val="20"/>
                <w:lang w:eastAsia="ja-JP"/>
              </w:rPr>
              <w:t>phometric</w:t>
            </w:r>
            <w:proofErr w:type="spellEnd"/>
          </w:p>
        </w:tc>
        <w:tc>
          <w:tcPr>
            <w:tcW w:w="1302"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1</w:t>
            </w:r>
          </w:p>
        </w:tc>
        <w:tc>
          <w:tcPr>
            <w:tcW w:w="1338"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19</w:t>
            </w:r>
          </w:p>
        </w:tc>
        <w:tc>
          <w:tcPr>
            <w:tcW w:w="1620"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eastAsia="ja-JP"/>
              </w:rPr>
            </w:pPr>
            <w:r w:rsidRPr="00105DD5">
              <w:rPr>
                <w:rFonts w:ascii="Arial" w:hAnsi="Arial" w:cs="Arial"/>
                <w:color w:val="000000"/>
                <w:sz w:val="20"/>
                <w:szCs w:val="20"/>
                <w:lang w:eastAsia="ja-JP"/>
              </w:rPr>
              <w:t>20,18</w:t>
            </w:r>
          </w:p>
        </w:tc>
      </w:tr>
      <w:tr w:rsidR="001159A0" w:rsidRPr="00105DD5" w:rsidTr="001159A0">
        <w:trPr>
          <w:cantSplit/>
          <w:jc w:val="center"/>
        </w:trPr>
        <w:tc>
          <w:tcPr>
            <w:tcW w:w="1655" w:type="dxa"/>
            <w:vMerge/>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p>
        </w:tc>
        <w:tc>
          <w:tcPr>
            <w:tcW w:w="1302"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2</w:t>
            </w:r>
          </w:p>
        </w:tc>
        <w:tc>
          <w:tcPr>
            <w:tcW w:w="1338"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19</w:t>
            </w:r>
          </w:p>
        </w:tc>
        <w:tc>
          <w:tcPr>
            <w:tcW w:w="1620"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eastAsia="ja-JP"/>
              </w:rPr>
            </w:pPr>
            <w:r w:rsidRPr="00105DD5">
              <w:rPr>
                <w:rFonts w:ascii="Arial" w:hAnsi="Arial" w:cs="Arial"/>
                <w:color w:val="000000"/>
                <w:sz w:val="20"/>
                <w:szCs w:val="20"/>
                <w:lang w:eastAsia="ja-JP"/>
              </w:rPr>
              <w:t>18,82</w:t>
            </w:r>
          </w:p>
        </w:tc>
      </w:tr>
      <w:tr w:rsidR="001159A0" w:rsidRPr="00105DD5" w:rsidTr="001159A0">
        <w:trPr>
          <w:cantSplit/>
          <w:jc w:val="center"/>
        </w:trPr>
        <w:tc>
          <w:tcPr>
            <w:tcW w:w="1655" w:type="dxa"/>
            <w:vMerge/>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p>
        </w:tc>
        <w:tc>
          <w:tcPr>
            <w:tcW w:w="1302"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rPr>
                <w:rFonts w:ascii="Arial" w:hAnsi="Arial" w:cs="Arial"/>
                <w:color w:val="000000"/>
                <w:sz w:val="20"/>
                <w:szCs w:val="20"/>
                <w:lang w:val="id-ID" w:eastAsia="ja-JP"/>
              </w:rPr>
            </w:pPr>
            <w:r w:rsidRPr="00105DD5">
              <w:rPr>
                <w:rFonts w:ascii="Arial" w:hAnsi="Arial" w:cs="Arial"/>
                <w:color w:val="000000"/>
                <w:sz w:val="20"/>
                <w:szCs w:val="20"/>
                <w:lang w:val="id-ID" w:eastAsia="ja-JP"/>
              </w:rPr>
              <w:t>Total</w:t>
            </w:r>
          </w:p>
        </w:tc>
        <w:tc>
          <w:tcPr>
            <w:tcW w:w="1338"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76</w:t>
            </w:r>
          </w:p>
        </w:tc>
        <w:tc>
          <w:tcPr>
            <w:tcW w:w="1620"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sz w:val="20"/>
                <w:szCs w:val="20"/>
                <w:lang w:val="id-ID" w:eastAsia="ja-JP"/>
              </w:rPr>
            </w:pPr>
          </w:p>
        </w:tc>
      </w:tr>
      <w:tr w:rsidR="001159A0" w:rsidRPr="00105DD5" w:rsidTr="001159A0">
        <w:trPr>
          <w:cantSplit/>
          <w:jc w:val="center"/>
        </w:trPr>
        <w:tc>
          <w:tcPr>
            <w:tcW w:w="1655" w:type="dxa"/>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Chi-Square</w:t>
            </w:r>
          </w:p>
        </w:tc>
        <w:tc>
          <w:tcPr>
            <w:tcW w:w="1302"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rPr>
                <w:rFonts w:ascii="Arial" w:hAnsi="Arial" w:cs="Arial"/>
                <w:color w:val="000000"/>
                <w:sz w:val="20"/>
                <w:szCs w:val="20"/>
                <w:lang w:val="id-ID" w:eastAsia="ja-JP"/>
              </w:rPr>
            </w:pPr>
          </w:p>
        </w:tc>
        <w:tc>
          <w:tcPr>
            <w:tcW w:w="1338"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eastAsia="ja-JP"/>
              </w:rPr>
              <w:t>0,144</w:t>
            </w:r>
          </w:p>
        </w:tc>
        <w:tc>
          <w:tcPr>
            <w:tcW w:w="1620"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sz w:val="20"/>
                <w:szCs w:val="20"/>
                <w:lang w:val="id-ID" w:eastAsia="ja-JP"/>
              </w:rPr>
            </w:pPr>
          </w:p>
        </w:tc>
      </w:tr>
      <w:tr w:rsidR="001159A0" w:rsidRPr="00105DD5" w:rsidTr="001159A0">
        <w:trPr>
          <w:cantSplit/>
          <w:jc w:val="center"/>
        </w:trPr>
        <w:tc>
          <w:tcPr>
            <w:tcW w:w="1655" w:type="dxa"/>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df</w:t>
            </w:r>
          </w:p>
        </w:tc>
        <w:tc>
          <w:tcPr>
            <w:tcW w:w="1302" w:type="dxa"/>
            <w:shd w:val="clear" w:color="auto" w:fill="FFFFFF"/>
            <w:vAlign w:val="center"/>
          </w:tcPr>
          <w:p w:rsidR="001159A0" w:rsidRPr="00105DD5" w:rsidRDefault="001159A0" w:rsidP="001159A0">
            <w:pPr>
              <w:autoSpaceDE w:val="0"/>
              <w:autoSpaceDN w:val="0"/>
              <w:adjustRightInd w:val="0"/>
              <w:spacing w:after="0" w:line="320" w:lineRule="atLeast"/>
              <w:ind w:left="60" w:right="60"/>
              <w:rPr>
                <w:rFonts w:ascii="Arial" w:hAnsi="Arial" w:cs="Arial"/>
                <w:color w:val="000000"/>
                <w:sz w:val="20"/>
                <w:szCs w:val="20"/>
                <w:lang w:val="id-ID" w:eastAsia="ja-JP"/>
              </w:rPr>
            </w:pPr>
          </w:p>
        </w:tc>
        <w:tc>
          <w:tcPr>
            <w:tcW w:w="1338"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eastAsia="ja-JP"/>
              </w:rPr>
              <w:t>1</w:t>
            </w:r>
          </w:p>
        </w:tc>
        <w:tc>
          <w:tcPr>
            <w:tcW w:w="1620" w:type="dxa"/>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sz w:val="20"/>
                <w:szCs w:val="20"/>
                <w:lang w:val="id-ID" w:eastAsia="ja-JP"/>
              </w:rPr>
            </w:pPr>
          </w:p>
        </w:tc>
      </w:tr>
      <w:tr w:rsidR="001159A0" w:rsidRPr="00105DD5" w:rsidTr="001159A0">
        <w:trPr>
          <w:cantSplit/>
          <w:jc w:val="center"/>
        </w:trPr>
        <w:tc>
          <w:tcPr>
            <w:tcW w:w="1655"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Asymp. Sig.</w:t>
            </w:r>
          </w:p>
        </w:tc>
        <w:tc>
          <w:tcPr>
            <w:tcW w:w="1302"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rPr>
                <w:rFonts w:ascii="Arial" w:hAnsi="Arial" w:cs="Arial"/>
                <w:color w:val="000000"/>
                <w:sz w:val="20"/>
                <w:szCs w:val="20"/>
                <w:lang w:val="id-ID" w:eastAsia="ja-JP"/>
              </w:rPr>
            </w:pPr>
          </w:p>
        </w:tc>
        <w:tc>
          <w:tcPr>
            <w:tcW w:w="1338"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0,</w:t>
            </w:r>
            <w:r w:rsidRPr="00105DD5">
              <w:rPr>
                <w:rFonts w:ascii="Arial" w:hAnsi="Arial" w:cs="Arial"/>
                <w:color w:val="000000"/>
                <w:sz w:val="20"/>
                <w:szCs w:val="20"/>
                <w:lang w:eastAsia="ja-JP"/>
              </w:rPr>
              <w:t>704</w:t>
            </w:r>
          </w:p>
        </w:tc>
        <w:tc>
          <w:tcPr>
            <w:tcW w:w="1620"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sz w:val="20"/>
                <w:szCs w:val="20"/>
                <w:lang w:val="id-ID" w:eastAsia="ja-JP"/>
              </w:rPr>
            </w:pPr>
          </w:p>
        </w:tc>
      </w:tr>
    </w:tbl>
    <w:p w:rsidR="001159A0" w:rsidRPr="00167D9D" w:rsidRDefault="001159A0" w:rsidP="001159A0">
      <w:pPr>
        <w:spacing w:after="0"/>
        <w:jc w:val="both"/>
        <w:rPr>
          <w:rFonts w:ascii="Arial" w:hAnsi="Arial" w:cs="Arial"/>
          <w:i/>
          <w:sz w:val="20"/>
          <w:szCs w:val="20"/>
        </w:rPr>
      </w:pPr>
      <w:proofErr w:type="gramStart"/>
      <w:r>
        <w:rPr>
          <w:rFonts w:ascii="Arial" w:hAnsi="Arial" w:cs="Arial"/>
          <w:i/>
          <w:sz w:val="20"/>
          <w:szCs w:val="20"/>
        </w:rPr>
        <w:t>Note :</w:t>
      </w:r>
      <w:proofErr w:type="gramEnd"/>
      <w:r>
        <w:rPr>
          <w:rFonts w:ascii="Arial" w:hAnsi="Arial" w:cs="Arial"/>
          <w:i/>
          <w:sz w:val="20"/>
          <w:szCs w:val="20"/>
        </w:rPr>
        <w:t xml:space="preserve"> Location 1 and 2 is </w:t>
      </w:r>
      <w:proofErr w:type="spellStart"/>
      <w:r>
        <w:rPr>
          <w:rFonts w:ascii="Arial" w:hAnsi="Arial" w:cs="Arial"/>
          <w:i/>
          <w:sz w:val="20"/>
          <w:szCs w:val="20"/>
        </w:rPr>
        <w:t>Palabuhanrau</w:t>
      </w:r>
      <w:proofErr w:type="spellEnd"/>
      <w:r>
        <w:rPr>
          <w:rFonts w:ascii="Arial" w:hAnsi="Arial" w:cs="Arial"/>
          <w:i/>
          <w:sz w:val="20"/>
          <w:szCs w:val="20"/>
        </w:rPr>
        <w:t xml:space="preserve"> Waters and </w:t>
      </w:r>
      <w:proofErr w:type="spellStart"/>
      <w:r>
        <w:rPr>
          <w:rFonts w:ascii="Arial" w:hAnsi="Arial" w:cs="Arial"/>
          <w:i/>
          <w:sz w:val="20"/>
          <w:szCs w:val="20"/>
        </w:rPr>
        <w:t>Pramuka</w:t>
      </w:r>
      <w:proofErr w:type="spellEnd"/>
      <w:r>
        <w:rPr>
          <w:rFonts w:ascii="Arial" w:hAnsi="Arial" w:cs="Arial"/>
          <w:i/>
          <w:sz w:val="20"/>
          <w:szCs w:val="20"/>
        </w:rPr>
        <w:t xml:space="preserve"> Island Waters</w:t>
      </w:r>
    </w:p>
    <w:p w:rsidR="001159A0" w:rsidRDefault="001159A0" w:rsidP="001159A0">
      <w:pPr>
        <w:pStyle w:val="ListParagraph"/>
        <w:spacing w:after="0"/>
        <w:ind w:left="0" w:firstLine="360"/>
        <w:jc w:val="both"/>
        <w:rPr>
          <w:rFonts w:ascii="Arial" w:hAnsi="Arial" w:cs="Arial"/>
          <w:sz w:val="20"/>
          <w:szCs w:val="20"/>
        </w:rPr>
      </w:pPr>
    </w:p>
    <w:p w:rsidR="00C70699" w:rsidRDefault="00C70699" w:rsidP="001159A0">
      <w:pPr>
        <w:pStyle w:val="ListParagraph"/>
        <w:spacing w:after="0"/>
        <w:ind w:left="0" w:firstLine="360"/>
        <w:jc w:val="both"/>
        <w:rPr>
          <w:rFonts w:ascii="Arial" w:hAnsi="Arial" w:cs="Arial"/>
          <w:sz w:val="20"/>
          <w:szCs w:val="20"/>
        </w:rPr>
        <w:sectPr w:rsidR="00C70699" w:rsidSect="00EF0D27">
          <w:type w:val="continuous"/>
          <w:pgSz w:w="12240" w:h="15840"/>
          <w:pgMar w:top="1440" w:right="1440" w:bottom="1440" w:left="1440" w:header="720" w:footer="720" w:gutter="0"/>
          <w:cols w:space="720"/>
          <w:docGrid w:linePitch="360"/>
        </w:sectPr>
      </w:pPr>
    </w:p>
    <w:p w:rsidR="001159A0" w:rsidRPr="00E71DED"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lastRenderedPageBreak/>
        <w:t xml:space="preserve">In Table 4, there is no significant difference found in morphometric character between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found in both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waters and </w:t>
      </w:r>
      <w:proofErr w:type="spellStart"/>
      <w:r w:rsidRPr="00E71DED">
        <w:rPr>
          <w:rFonts w:ascii="Arial" w:hAnsi="Arial" w:cs="Arial"/>
          <w:sz w:val="20"/>
          <w:szCs w:val="20"/>
        </w:rPr>
        <w:t>Pramuka</w:t>
      </w:r>
      <w:proofErr w:type="spellEnd"/>
      <w:r w:rsidRPr="00E71DED">
        <w:rPr>
          <w:rFonts w:ascii="Arial" w:hAnsi="Arial" w:cs="Arial"/>
          <w:sz w:val="20"/>
          <w:szCs w:val="20"/>
        </w:rPr>
        <w:t xml:space="preserve"> Island waters, </w:t>
      </w:r>
      <w:proofErr w:type="spellStart"/>
      <w:r w:rsidRPr="00E71DED">
        <w:rPr>
          <w:rFonts w:ascii="Arial" w:hAnsi="Arial" w:cs="Arial"/>
          <w:sz w:val="20"/>
          <w:szCs w:val="20"/>
        </w:rPr>
        <w:t>Seribu</w:t>
      </w:r>
      <w:proofErr w:type="spellEnd"/>
      <w:r w:rsidRPr="00E71DED">
        <w:rPr>
          <w:rFonts w:ascii="Arial" w:hAnsi="Arial" w:cs="Arial"/>
          <w:sz w:val="20"/>
          <w:szCs w:val="20"/>
        </w:rPr>
        <w:t xml:space="preserve"> Islands. This is indicated by the value of </w:t>
      </w:r>
      <w:proofErr w:type="spellStart"/>
      <w:r w:rsidRPr="00E71DED">
        <w:rPr>
          <w:rFonts w:ascii="Arial" w:hAnsi="Arial" w:cs="Arial"/>
          <w:sz w:val="20"/>
          <w:szCs w:val="20"/>
        </w:rPr>
        <w:t>Asymp</w:t>
      </w:r>
      <w:proofErr w:type="spellEnd"/>
      <w:r w:rsidRPr="00E71DED">
        <w:rPr>
          <w:rFonts w:ascii="Arial" w:hAnsi="Arial" w:cs="Arial"/>
          <w:sz w:val="20"/>
          <w:szCs w:val="20"/>
        </w:rPr>
        <w:t>. Sig. &gt; 0</w:t>
      </w:r>
      <w:proofErr w:type="gramStart"/>
      <w:r w:rsidRPr="00E71DED">
        <w:rPr>
          <w:rFonts w:ascii="Arial" w:hAnsi="Arial" w:cs="Arial"/>
          <w:sz w:val="20"/>
          <w:szCs w:val="20"/>
        </w:rPr>
        <w:t>,05</w:t>
      </w:r>
      <w:proofErr w:type="gramEnd"/>
      <w:r w:rsidRPr="00E71DED">
        <w:rPr>
          <w:rFonts w:ascii="Arial" w:hAnsi="Arial" w:cs="Arial"/>
          <w:sz w:val="20"/>
          <w:szCs w:val="20"/>
        </w:rPr>
        <w:t xml:space="preserve"> (0,704).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also showed that there is similarity or close relation on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found in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waters and </w:t>
      </w:r>
      <w:proofErr w:type="spellStart"/>
      <w:r w:rsidRPr="00E71DED">
        <w:rPr>
          <w:rFonts w:ascii="Arial" w:hAnsi="Arial" w:cs="Arial"/>
          <w:sz w:val="20"/>
          <w:szCs w:val="20"/>
        </w:rPr>
        <w:t>Pramuka</w:t>
      </w:r>
      <w:proofErr w:type="spellEnd"/>
      <w:r w:rsidRPr="00E71DED">
        <w:rPr>
          <w:rFonts w:ascii="Arial" w:hAnsi="Arial" w:cs="Arial"/>
          <w:sz w:val="20"/>
          <w:szCs w:val="20"/>
        </w:rPr>
        <w:t xml:space="preserve"> Island waters, </w:t>
      </w:r>
      <w:proofErr w:type="spellStart"/>
      <w:r w:rsidRPr="00E71DED">
        <w:rPr>
          <w:rFonts w:ascii="Arial" w:hAnsi="Arial" w:cs="Arial"/>
          <w:sz w:val="20"/>
          <w:szCs w:val="20"/>
        </w:rPr>
        <w:t>Seribu</w:t>
      </w:r>
      <w:proofErr w:type="spellEnd"/>
      <w:r w:rsidRPr="00E71DED">
        <w:rPr>
          <w:rFonts w:ascii="Arial" w:hAnsi="Arial" w:cs="Arial"/>
          <w:sz w:val="20"/>
          <w:szCs w:val="20"/>
        </w:rPr>
        <w:t xml:space="preserve"> Islands. This </w:t>
      </w:r>
      <w:r w:rsidRPr="00E71DED">
        <w:rPr>
          <w:rFonts w:ascii="Arial" w:hAnsi="Arial" w:cs="Arial"/>
          <w:sz w:val="20"/>
          <w:szCs w:val="20"/>
        </w:rPr>
        <w:lastRenderedPageBreak/>
        <w:t xml:space="preserve">result is allegedly due to the same environmental conditions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habitat in both waters area causing no significant changes in fish body. </w:t>
      </w:r>
      <w:proofErr w:type="spellStart"/>
      <w:r w:rsidRPr="00E71DED">
        <w:rPr>
          <w:rFonts w:ascii="Arial" w:hAnsi="Arial" w:cs="Arial"/>
          <w:sz w:val="20"/>
          <w:szCs w:val="20"/>
        </w:rPr>
        <w:t>Damjanovic</w:t>
      </w:r>
      <w:proofErr w:type="spellEnd"/>
      <w:r w:rsidRPr="00E71DED">
        <w:rPr>
          <w:rFonts w:ascii="Arial" w:hAnsi="Arial" w:cs="Arial"/>
          <w:sz w:val="20"/>
          <w:szCs w:val="20"/>
        </w:rPr>
        <w:t xml:space="preserve"> et al. (2015) stated that genetic similarity and environmental conditions are the dominant factors affecting the morphometric relationship of fish resources, although they are found in different locations. While the main </w:t>
      </w:r>
      <w:r w:rsidRPr="00E71DED">
        <w:rPr>
          <w:rFonts w:ascii="Arial" w:hAnsi="Arial" w:cs="Arial"/>
          <w:sz w:val="20"/>
          <w:szCs w:val="20"/>
        </w:rPr>
        <w:lastRenderedPageBreak/>
        <w:t xml:space="preserve">habitat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is a clear water region with many coral reefs.</w:t>
      </w:r>
    </w:p>
    <w:p w:rsidR="001159A0" w:rsidRPr="005E3547" w:rsidRDefault="001159A0" w:rsidP="001159A0">
      <w:pPr>
        <w:pStyle w:val="ListParagraph"/>
        <w:spacing w:after="0"/>
        <w:ind w:left="0" w:firstLine="360"/>
        <w:jc w:val="both"/>
        <w:rPr>
          <w:rFonts w:ascii="Arial" w:hAnsi="Arial" w:cs="Arial"/>
          <w:b/>
          <w:sz w:val="20"/>
          <w:szCs w:val="20"/>
        </w:rPr>
      </w:pPr>
    </w:p>
    <w:p w:rsidR="001159A0" w:rsidRPr="005E3547" w:rsidRDefault="001159A0" w:rsidP="001159A0">
      <w:pPr>
        <w:spacing w:after="0"/>
        <w:jc w:val="both"/>
        <w:rPr>
          <w:rFonts w:ascii="Arial" w:hAnsi="Arial" w:cs="Arial"/>
          <w:b/>
          <w:sz w:val="20"/>
          <w:szCs w:val="20"/>
        </w:rPr>
      </w:pPr>
      <w:r w:rsidRPr="005E3547">
        <w:rPr>
          <w:rFonts w:ascii="Arial" w:hAnsi="Arial" w:cs="Arial"/>
          <w:b/>
          <w:sz w:val="20"/>
          <w:szCs w:val="20"/>
        </w:rPr>
        <w:t xml:space="preserve">Morphometric characters comparison of </w:t>
      </w:r>
      <w:r w:rsidR="00EF0D27" w:rsidRPr="00EF0D27">
        <w:rPr>
          <w:rFonts w:ascii="Arial" w:hAnsi="Arial" w:cs="Arial"/>
          <w:b/>
          <w:i/>
          <w:sz w:val="20"/>
          <w:szCs w:val="20"/>
        </w:rPr>
        <w:t xml:space="preserve">A. </w:t>
      </w:r>
      <w:proofErr w:type="spellStart"/>
      <w:r w:rsidR="00EF0D27" w:rsidRPr="00EF0D27">
        <w:rPr>
          <w:rFonts w:ascii="Arial" w:hAnsi="Arial" w:cs="Arial"/>
          <w:b/>
          <w:i/>
          <w:sz w:val="20"/>
          <w:szCs w:val="20"/>
        </w:rPr>
        <w:t>vaigiensis</w:t>
      </w:r>
      <w:proofErr w:type="spellEnd"/>
    </w:p>
    <w:p w:rsidR="001159A0"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tab/>
        <w:t xml:space="preserve">In contrast to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sexfasciatus</w:t>
      </w:r>
      <w:proofErr w:type="spellEnd"/>
      <w:r w:rsidRPr="00E71DED">
        <w:rPr>
          <w:rFonts w:ascii="Arial" w:hAnsi="Arial" w:cs="Arial"/>
          <w:sz w:val="20"/>
          <w:szCs w:val="20"/>
        </w:rPr>
        <w:t xml:space="preserve">, sergeant-majors fish from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species were found in four research sites (out of the five research sites), namely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and Korea waters. This fish can be identified by its bluish-white color with a yellow color around the </w:t>
      </w:r>
      <w:r w:rsidRPr="00E71DED">
        <w:rPr>
          <w:rFonts w:ascii="Arial" w:hAnsi="Arial" w:cs="Arial"/>
          <w:sz w:val="20"/>
          <w:szCs w:val="20"/>
        </w:rPr>
        <w:lastRenderedPageBreak/>
        <w:t xml:space="preserve">dorsal fin as well as 5 purplish or blue stripes on its body. This fish loves the waters where coral reefs are still in good condition and relatively covered by high coral. This condition is thought to affect much of the morphometric character and adaptation pattern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in various locations. The results of the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comparing the morphometric character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in both Indonesian and Korea</w:t>
      </w:r>
      <w:r>
        <w:rPr>
          <w:rFonts w:ascii="Arial" w:hAnsi="Arial" w:cs="Arial"/>
          <w:sz w:val="20"/>
          <w:szCs w:val="20"/>
        </w:rPr>
        <w:t>n waters is presented in Table 5</w:t>
      </w:r>
      <w:r w:rsidRPr="00E71DED">
        <w:rPr>
          <w:rFonts w:ascii="Arial" w:hAnsi="Arial" w:cs="Arial"/>
          <w:sz w:val="20"/>
          <w:szCs w:val="20"/>
        </w:rPr>
        <w:t>.</w:t>
      </w:r>
    </w:p>
    <w:p w:rsidR="001159A0" w:rsidRDefault="001159A0" w:rsidP="001159A0">
      <w:pPr>
        <w:spacing w:after="0"/>
        <w:jc w:val="both"/>
        <w:rPr>
          <w:rFonts w:ascii="Arial" w:hAnsi="Arial" w:cs="Arial"/>
          <w:sz w:val="20"/>
          <w:szCs w:val="20"/>
        </w:rPr>
      </w:pPr>
    </w:p>
    <w:p w:rsidR="00C70699" w:rsidRDefault="00C70699" w:rsidP="001159A0">
      <w:pPr>
        <w:spacing w:after="0"/>
        <w:jc w:val="both"/>
        <w:rPr>
          <w:rFonts w:ascii="Arial" w:hAnsi="Arial" w:cs="Arial"/>
          <w:sz w:val="20"/>
          <w:szCs w:val="20"/>
        </w:rPr>
        <w:sectPr w:rsidR="00C70699" w:rsidSect="00C70699">
          <w:type w:val="continuous"/>
          <w:pgSz w:w="12240" w:h="15840"/>
          <w:pgMar w:top="1440" w:right="1440" w:bottom="1440" w:left="1440" w:header="720" w:footer="720" w:gutter="0"/>
          <w:cols w:num="2" w:space="720"/>
          <w:docGrid w:linePitch="360"/>
        </w:sectPr>
      </w:pPr>
    </w:p>
    <w:p w:rsidR="00C70699" w:rsidRDefault="00C70699" w:rsidP="001159A0">
      <w:pPr>
        <w:spacing w:after="0"/>
        <w:jc w:val="both"/>
        <w:rPr>
          <w:rFonts w:ascii="Arial" w:hAnsi="Arial" w:cs="Arial"/>
          <w:b/>
          <w:sz w:val="20"/>
          <w:szCs w:val="20"/>
        </w:rPr>
      </w:pPr>
    </w:p>
    <w:p w:rsidR="001159A0" w:rsidRDefault="00C70699" w:rsidP="001159A0">
      <w:pPr>
        <w:spacing w:after="0"/>
        <w:jc w:val="both"/>
        <w:rPr>
          <w:rFonts w:ascii="Arial" w:hAnsi="Arial" w:cs="Arial"/>
          <w:sz w:val="20"/>
          <w:szCs w:val="20"/>
        </w:rPr>
      </w:pPr>
      <w:r w:rsidRPr="00C70699">
        <w:rPr>
          <w:rFonts w:ascii="Arial" w:hAnsi="Arial" w:cs="Arial"/>
          <w:b/>
          <w:sz w:val="20"/>
          <w:szCs w:val="20"/>
        </w:rPr>
        <w:t>Table 5.</w:t>
      </w:r>
      <w:r>
        <w:rPr>
          <w:rFonts w:ascii="Arial" w:hAnsi="Arial" w:cs="Arial"/>
          <w:sz w:val="20"/>
          <w:szCs w:val="20"/>
        </w:rPr>
        <w:t xml:space="preserve"> </w:t>
      </w:r>
      <w:r w:rsidR="001159A0">
        <w:rPr>
          <w:rFonts w:ascii="Arial" w:hAnsi="Arial" w:cs="Arial"/>
          <w:sz w:val="20"/>
          <w:szCs w:val="20"/>
        </w:rPr>
        <w:t xml:space="preserve"> </w:t>
      </w:r>
      <w:proofErr w:type="spellStart"/>
      <w:r w:rsidR="001159A0" w:rsidRPr="00E71DED">
        <w:rPr>
          <w:rFonts w:ascii="Arial" w:hAnsi="Arial" w:cs="Arial"/>
          <w:sz w:val="20"/>
          <w:szCs w:val="20"/>
        </w:rPr>
        <w:t>Kruskal</w:t>
      </w:r>
      <w:proofErr w:type="spellEnd"/>
      <w:r w:rsidR="001159A0" w:rsidRPr="00E71DED">
        <w:rPr>
          <w:rFonts w:ascii="Arial" w:hAnsi="Arial" w:cs="Arial"/>
          <w:sz w:val="20"/>
          <w:szCs w:val="20"/>
        </w:rPr>
        <w:t>-Wallis test</w:t>
      </w:r>
      <w:r w:rsidR="001159A0">
        <w:rPr>
          <w:rFonts w:ascii="Arial" w:hAnsi="Arial" w:cs="Arial"/>
          <w:sz w:val="20"/>
          <w:szCs w:val="20"/>
        </w:rPr>
        <w:t xml:space="preserve"> result from </w:t>
      </w:r>
      <w:r w:rsidR="001159A0">
        <w:rPr>
          <w:rFonts w:ascii="Arial" w:hAnsi="Arial" w:cs="Arial"/>
          <w:b/>
          <w:sz w:val="20"/>
          <w:szCs w:val="20"/>
        </w:rPr>
        <w:t>m</w:t>
      </w:r>
      <w:r w:rsidR="001159A0" w:rsidRPr="009720E5">
        <w:rPr>
          <w:rFonts w:ascii="Arial" w:hAnsi="Arial" w:cs="Arial"/>
          <w:b/>
          <w:sz w:val="20"/>
          <w:szCs w:val="20"/>
        </w:rPr>
        <w:t xml:space="preserve">orphometric characters of </w:t>
      </w:r>
      <w:r w:rsidR="00EF0D27" w:rsidRPr="00EF0D27">
        <w:rPr>
          <w:rFonts w:ascii="Arial" w:hAnsi="Arial" w:cs="Arial"/>
          <w:b/>
          <w:i/>
          <w:sz w:val="20"/>
          <w:szCs w:val="20"/>
        </w:rPr>
        <w:t xml:space="preserve">A. </w:t>
      </w:r>
      <w:proofErr w:type="spellStart"/>
      <w:r w:rsidR="00EF0D27" w:rsidRPr="00EF0D27">
        <w:rPr>
          <w:rFonts w:ascii="Arial" w:hAnsi="Arial" w:cs="Arial"/>
          <w:b/>
          <w:i/>
          <w:sz w:val="20"/>
          <w:szCs w:val="20"/>
        </w:rPr>
        <w:t>vaigiensis</w:t>
      </w:r>
      <w:proofErr w:type="spellEnd"/>
    </w:p>
    <w:tbl>
      <w:tblPr>
        <w:tblW w:w="5915" w:type="dxa"/>
        <w:jc w:val="center"/>
        <w:tblLayout w:type="fixed"/>
        <w:tblCellMar>
          <w:left w:w="0" w:type="dxa"/>
          <w:right w:w="0" w:type="dxa"/>
        </w:tblCellMar>
        <w:tblLook w:val="0000" w:firstRow="0" w:lastRow="0" w:firstColumn="0" w:lastColumn="0" w:noHBand="0" w:noVBand="0"/>
      </w:tblPr>
      <w:tblGrid>
        <w:gridCol w:w="1655"/>
        <w:gridCol w:w="1302"/>
        <w:gridCol w:w="1338"/>
        <w:gridCol w:w="1620"/>
      </w:tblGrid>
      <w:tr w:rsidR="001159A0" w:rsidRPr="00105DD5" w:rsidTr="001159A0">
        <w:trPr>
          <w:cantSplit/>
          <w:jc w:val="center"/>
        </w:trPr>
        <w:tc>
          <w:tcPr>
            <w:tcW w:w="1655" w:type="dxa"/>
            <w:tcBorders>
              <w:top w:val="single" w:sz="4" w:space="0" w:color="auto"/>
              <w:bottom w:val="single" w:sz="4" w:space="0" w:color="auto"/>
            </w:tcBorders>
            <w:vAlign w:val="center"/>
          </w:tcPr>
          <w:p w:rsidR="001159A0" w:rsidRPr="00105DD5" w:rsidRDefault="001159A0" w:rsidP="001159A0">
            <w:pPr>
              <w:autoSpaceDE w:val="0"/>
              <w:autoSpaceDN w:val="0"/>
              <w:adjustRightInd w:val="0"/>
              <w:spacing w:after="0" w:line="240" w:lineRule="auto"/>
              <w:jc w:val="center"/>
              <w:rPr>
                <w:rFonts w:ascii="Arial" w:hAnsi="Arial" w:cs="Arial"/>
                <w:b/>
                <w:color w:val="000000"/>
                <w:sz w:val="20"/>
                <w:szCs w:val="20"/>
                <w:lang w:val="id-ID" w:eastAsia="ja-JP"/>
              </w:rPr>
            </w:pPr>
            <w:r>
              <w:rPr>
                <w:rFonts w:ascii="Arial" w:hAnsi="Arial" w:cs="Arial"/>
                <w:b/>
                <w:sz w:val="20"/>
                <w:szCs w:val="20"/>
              </w:rPr>
              <w:t>C</w:t>
            </w:r>
            <w:r w:rsidRPr="009720E5">
              <w:rPr>
                <w:rFonts w:ascii="Arial" w:hAnsi="Arial" w:cs="Arial"/>
                <w:b/>
                <w:sz w:val="20"/>
                <w:szCs w:val="20"/>
              </w:rPr>
              <w:t>haracters</w:t>
            </w:r>
          </w:p>
        </w:tc>
        <w:tc>
          <w:tcPr>
            <w:tcW w:w="1302" w:type="dxa"/>
            <w:tcBorders>
              <w:top w:val="single" w:sz="4" w:space="0" w:color="auto"/>
              <w:bottom w:val="single" w:sz="4" w:space="0" w:color="auto"/>
            </w:tcBorders>
            <w:shd w:val="clear" w:color="auto" w:fill="FFFFFF"/>
            <w:vAlign w:val="center"/>
          </w:tcPr>
          <w:p w:rsidR="001159A0" w:rsidRPr="00167D9D" w:rsidRDefault="001159A0" w:rsidP="001159A0">
            <w:pPr>
              <w:autoSpaceDE w:val="0"/>
              <w:autoSpaceDN w:val="0"/>
              <w:adjustRightInd w:val="0"/>
              <w:spacing w:after="0" w:line="240" w:lineRule="auto"/>
              <w:ind w:left="60" w:right="60"/>
              <w:jc w:val="center"/>
              <w:rPr>
                <w:rFonts w:ascii="Arial" w:hAnsi="Arial" w:cs="Arial"/>
                <w:b/>
                <w:color w:val="000000"/>
                <w:sz w:val="20"/>
                <w:szCs w:val="20"/>
                <w:lang w:eastAsia="ja-JP"/>
              </w:rPr>
            </w:pPr>
            <w:r>
              <w:rPr>
                <w:rFonts w:ascii="Arial" w:hAnsi="Arial" w:cs="Arial"/>
                <w:b/>
                <w:color w:val="000000"/>
                <w:sz w:val="20"/>
                <w:szCs w:val="20"/>
                <w:lang w:val="id-ID" w:eastAsia="ja-JP"/>
              </w:rPr>
              <w:t>Lo</w:t>
            </w:r>
            <w:proofErr w:type="spellStart"/>
            <w:r>
              <w:rPr>
                <w:rFonts w:ascii="Arial" w:hAnsi="Arial" w:cs="Arial"/>
                <w:b/>
                <w:color w:val="000000"/>
                <w:sz w:val="20"/>
                <w:szCs w:val="20"/>
                <w:lang w:eastAsia="ja-JP"/>
              </w:rPr>
              <w:t>cation</w:t>
            </w:r>
            <w:proofErr w:type="spellEnd"/>
          </w:p>
        </w:tc>
        <w:tc>
          <w:tcPr>
            <w:tcW w:w="1338"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sidRPr="00105DD5">
              <w:rPr>
                <w:rFonts w:ascii="Arial" w:hAnsi="Arial" w:cs="Arial"/>
                <w:b/>
                <w:color w:val="000000"/>
                <w:sz w:val="20"/>
                <w:szCs w:val="20"/>
                <w:lang w:val="id-ID" w:eastAsia="ja-JP"/>
              </w:rPr>
              <w:t>N</w:t>
            </w:r>
          </w:p>
        </w:tc>
        <w:tc>
          <w:tcPr>
            <w:tcW w:w="1620"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sidRPr="00105DD5">
              <w:rPr>
                <w:rFonts w:ascii="Arial" w:hAnsi="Arial" w:cs="Arial"/>
                <w:b/>
                <w:color w:val="000000"/>
                <w:sz w:val="20"/>
                <w:szCs w:val="20"/>
                <w:lang w:val="id-ID" w:eastAsia="ja-JP"/>
              </w:rPr>
              <w:t>Mean Rank</w:t>
            </w:r>
          </w:p>
        </w:tc>
      </w:tr>
      <w:tr w:rsidR="001159A0" w:rsidRPr="00105DD5" w:rsidTr="001159A0">
        <w:trPr>
          <w:cantSplit/>
          <w:jc w:val="center"/>
        </w:trPr>
        <w:tc>
          <w:tcPr>
            <w:tcW w:w="1655" w:type="dxa"/>
            <w:vMerge w:val="restart"/>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right="60"/>
              <w:rPr>
                <w:rFonts w:ascii="Arial" w:hAnsi="Arial" w:cs="Arial"/>
                <w:color w:val="000000"/>
                <w:sz w:val="20"/>
                <w:szCs w:val="20"/>
                <w:lang w:val="id-ID" w:eastAsia="ja-JP"/>
              </w:rPr>
            </w:pPr>
            <w:r>
              <w:rPr>
                <w:rFonts w:ascii="Arial" w:hAnsi="Arial" w:cs="Arial"/>
                <w:color w:val="000000"/>
                <w:sz w:val="20"/>
                <w:szCs w:val="20"/>
                <w:lang w:val="id-ID" w:eastAsia="ja-JP"/>
              </w:rPr>
              <w:t>Morphometrics</w:t>
            </w:r>
          </w:p>
        </w:tc>
        <w:tc>
          <w:tcPr>
            <w:tcW w:w="1302"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1</w:t>
            </w:r>
          </w:p>
        </w:tc>
        <w:tc>
          <w:tcPr>
            <w:tcW w:w="1338"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19</w:t>
            </w:r>
          </w:p>
        </w:tc>
        <w:tc>
          <w:tcPr>
            <w:tcW w:w="1620"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33,32</w:t>
            </w:r>
          </w:p>
        </w:tc>
      </w:tr>
      <w:tr w:rsidR="001159A0" w:rsidRPr="00105DD5" w:rsidTr="001159A0">
        <w:trPr>
          <w:cantSplit/>
          <w:jc w:val="center"/>
        </w:trPr>
        <w:tc>
          <w:tcPr>
            <w:tcW w:w="1655" w:type="dxa"/>
            <w:vMerge/>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p>
        </w:tc>
        <w:tc>
          <w:tcPr>
            <w:tcW w:w="1302"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3</w:t>
            </w:r>
          </w:p>
        </w:tc>
        <w:tc>
          <w:tcPr>
            <w:tcW w:w="1338"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19</w:t>
            </w:r>
          </w:p>
        </w:tc>
        <w:tc>
          <w:tcPr>
            <w:tcW w:w="1620"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41,29</w:t>
            </w:r>
          </w:p>
        </w:tc>
      </w:tr>
      <w:tr w:rsidR="001159A0" w:rsidRPr="00105DD5" w:rsidTr="001159A0">
        <w:trPr>
          <w:cantSplit/>
          <w:jc w:val="center"/>
        </w:trPr>
        <w:tc>
          <w:tcPr>
            <w:tcW w:w="1655" w:type="dxa"/>
            <w:vMerge/>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p>
        </w:tc>
        <w:tc>
          <w:tcPr>
            <w:tcW w:w="1302"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eastAsia="ja-JP"/>
              </w:rPr>
            </w:pPr>
            <w:r w:rsidRPr="00105DD5">
              <w:rPr>
                <w:rFonts w:ascii="Arial" w:hAnsi="Arial" w:cs="Arial"/>
                <w:color w:val="000000"/>
                <w:sz w:val="20"/>
                <w:szCs w:val="20"/>
                <w:lang w:eastAsia="ja-JP"/>
              </w:rPr>
              <w:t>4</w:t>
            </w:r>
          </w:p>
        </w:tc>
        <w:tc>
          <w:tcPr>
            <w:tcW w:w="1338"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19</w:t>
            </w:r>
          </w:p>
        </w:tc>
        <w:tc>
          <w:tcPr>
            <w:tcW w:w="1620"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37,61</w:t>
            </w:r>
          </w:p>
        </w:tc>
      </w:tr>
      <w:tr w:rsidR="001159A0" w:rsidRPr="00105DD5" w:rsidTr="001159A0">
        <w:trPr>
          <w:cantSplit/>
          <w:jc w:val="center"/>
        </w:trPr>
        <w:tc>
          <w:tcPr>
            <w:tcW w:w="1655" w:type="dxa"/>
            <w:vMerge/>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p>
        </w:tc>
        <w:tc>
          <w:tcPr>
            <w:tcW w:w="1302"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eastAsia="ja-JP"/>
              </w:rPr>
            </w:pPr>
            <w:r w:rsidRPr="00105DD5">
              <w:rPr>
                <w:rFonts w:ascii="Arial" w:hAnsi="Arial" w:cs="Arial"/>
                <w:color w:val="000000"/>
                <w:sz w:val="20"/>
                <w:szCs w:val="20"/>
                <w:lang w:eastAsia="ja-JP"/>
              </w:rPr>
              <w:t>5</w:t>
            </w:r>
          </w:p>
        </w:tc>
        <w:tc>
          <w:tcPr>
            <w:tcW w:w="1338"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19</w:t>
            </w:r>
          </w:p>
        </w:tc>
        <w:tc>
          <w:tcPr>
            <w:tcW w:w="1620"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center"/>
              <w:rPr>
                <w:rFonts w:ascii="Arial" w:hAnsi="Arial" w:cs="Arial"/>
                <w:color w:val="000000"/>
                <w:sz w:val="20"/>
                <w:szCs w:val="20"/>
                <w:lang w:val="id-ID" w:eastAsia="ja-JP"/>
              </w:rPr>
            </w:pPr>
            <w:r w:rsidRPr="00105DD5">
              <w:rPr>
                <w:rFonts w:ascii="Arial" w:hAnsi="Arial" w:cs="Arial"/>
                <w:color w:val="000000"/>
                <w:sz w:val="20"/>
                <w:szCs w:val="20"/>
                <w:lang w:val="id-ID" w:eastAsia="ja-JP"/>
              </w:rPr>
              <w:t>41,79</w:t>
            </w:r>
          </w:p>
        </w:tc>
      </w:tr>
      <w:tr w:rsidR="001159A0" w:rsidRPr="00105DD5" w:rsidTr="001159A0">
        <w:trPr>
          <w:cantSplit/>
          <w:jc w:val="center"/>
        </w:trPr>
        <w:tc>
          <w:tcPr>
            <w:tcW w:w="1655" w:type="dxa"/>
            <w:vMerge/>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p>
        </w:tc>
        <w:tc>
          <w:tcPr>
            <w:tcW w:w="1302"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rPr>
                <w:rFonts w:ascii="Arial" w:hAnsi="Arial" w:cs="Arial"/>
                <w:color w:val="000000"/>
                <w:sz w:val="20"/>
                <w:szCs w:val="20"/>
                <w:lang w:val="id-ID" w:eastAsia="ja-JP"/>
              </w:rPr>
            </w:pPr>
            <w:r w:rsidRPr="00105DD5">
              <w:rPr>
                <w:rFonts w:ascii="Arial" w:hAnsi="Arial" w:cs="Arial"/>
                <w:color w:val="000000"/>
                <w:sz w:val="20"/>
                <w:szCs w:val="20"/>
                <w:lang w:val="id-ID" w:eastAsia="ja-JP"/>
              </w:rPr>
              <w:t>Total</w:t>
            </w:r>
          </w:p>
        </w:tc>
        <w:tc>
          <w:tcPr>
            <w:tcW w:w="1338"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76</w:t>
            </w:r>
          </w:p>
        </w:tc>
        <w:tc>
          <w:tcPr>
            <w:tcW w:w="1620"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rPr>
                <w:rFonts w:ascii="Arial" w:hAnsi="Arial" w:cs="Arial"/>
                <w:sz w:val="20"/>
                <w:szCs w:val="20"/>
                <w:lang w:val="id-ID" w:eastAsia="ja-JP"/>
              </w:rPr>
            </w:pPr>
          </w:p>
        </w:tc>
      </w:tr>
      <w:tr w:rsidR="001159A0" w:rsidRPr="00105DD5" w:rsidTr="001159A0">
        <w:trPr>
          <w:cantSplit/>
          <w:jc w:val="center"/>
        </w:trPr>
        <w:tc>
          <w:tcPr>
            <w:tcW w:w="1655" w:type="dxa"/>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Chi-Square</w:t>
            </w:r>
          </w:p>
        </w:tc>
        <w:tc>
          <w:tcPr>
            <w:tcW w:w="1302"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rPr>
                <w:rFonts w:ascii="Arial" w:hAnsi="Arial" w:cs="Arial"/>
                <w:color w:val="000000"/>
                <w:sz w:val="20"/>
                <w:szCs w:val="20"/>
                <w:lang w:val="id-ID" w:eastAsia="ja-JP"/>
              </w:rPr>
            </w:pPr>
          </w:p>
        </w:tc>
        <w:tc>
          <w:tcPr>
            <w:tcW w:w="1338"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1,805</w:t>
            </w:r>
          </w:p>
        </w:tc>
        <w:tc>
          <w:tcPr>
            <w:tcW w:w="1620" w:type="dxa"/>
            <w:tcBorders>
              <w:top w:val="single" w:sz="4" w:space="0" w:color="auto"/>
            </w:tcBorders>
            <w:shd w:val="clear" w:color="auto" w:fill="FFFFFF"/>
          </w:tcPr>
          <w:p w:rsidR="001159A0" w:rsidRPr="00105DD5" w:rsidRDefault="001159A0" w:rsidP="001159A0">
            <w:pPr>
              <w:autoSpaceDE w:val="0"/>
              <w:autoSpaceDN w:val="0"/>
              <w:adjustRightInd w:val="0"/>
              <w:spacing w:after="0" w:line="240" w:lineRule="auto"/>
              <w:rPr>
                <w:rFonts w:ascii="Arial" w:hAnsi="Arial" w:cs="Arial"/>
                <w:sz w:val="20"/>
                <w:szCs w:val="20"/>
                <w:lang w:val="id-ID" w:eastAsia="ja-JP"/>
              </w:rPr>
            </w:pPr>
          </w:p>
        </w:tc>
      </w:tr>
      <w:tr w:rsidR="001159A0" w:rsidRPr="00105DD5" w:rsidTr="001159A0">
        <w:trPr>
          <w:cantSplit/>
          <w:jc w:val="center"/>
        </w:trPr>
        <w:tc>
          <w:tcPr>
            <w:tcW w:w="1655" w:type="dxa"/>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df</w:t>
            </w:r>
          </w:p>
        </w:tc>
        <w:tc>
          <w:tcPr>
            <w:tcW w:w="1302" w:type="dxa"/>
            <w:shd w:val="clear" w:color="auto" w:fill="FFFFFF"/>
            <w:vAlign w:val="center"/>
          </w:tcPr>
          <w:p w:rsidR="001159A0" w:rsidRPr="00105DD5" w:rsidRDefault="001159A0" w:rsidP="001159A0">
            <w:pPr>
              <w:autoSpaceDE w:val="0"/>
              <w:autoSpaceDN w:val="0"/>
              <w:adjustRightInd w:val="0"/>
              <w:spacing w:after="0" w:line="320" w:lineRule="atLeast"/>
              <w:ind w:left="60" w:right="60"/>
              <w:rPr>
                <w:rFonts w:ascii="Arial" w:hAnsi="Arial" w:cs="Arial"/>
                <w:color w:val="000000"/>
                <w:sz w:val="20"/>
                <w:szCs w:val="20"/>
                <w:lang w:val="id-ID" w:eastAsia="ja-JP"/>
              </w:rPr>
            </w:pPr>
          </w:p>
        </w:tc>
        <w:tc>
          <w:tcPr>
            <w:tcW w:w="1338" w:type="dxa"/>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3</w:t>
            </w:r>
          </w:p>
        </w:tc>
        <w:tc>
          <w:tcPr>
            <w:tcW w:w="1620" w:type="dxa"/>
            <w:shd w:val="clear" w:color="auto" w:fill="FFFFFF"/>
          </w:tcPr>
          <w:p w:rsidR="001159A0" w:rsidRPr="00105DD5" w:rsidRDefault="001159A0" w:rsidP="001159A0">
            <w:pPr>
              <w:autoSpaceDE w:val="0"/>
              <w:autoSpaceDN w:val="0"/>
              <w:adjustRightInd w:val="0"/>
              <w:spacing w:after="0" w:line="240" w:lineRule="auto"/>
              <w:rPr>
                <w:rFonts w:ascii="Arial" w:hAnsi="Arial" w:cs="Arial"/>
                <w:sz w:val="20"/>
                <w:szCs w:val="20"/>
                <w:lang w:val="id-ID" w:eastAsia="ja-JP"/>
              </w:rPr>
            </w:pPr>
          </w:p>
        </w:tc>
      </w:tr>
      <w:tr w:rsidR="001159A0" w:rsidRPr="00105DD5" w:rsidTr="001159A0">
        <w:trPr>
          <w:cantSplit/>
          <w:jc w:val="center"/>
        </w:trPr>
        <w:tc>
          <w:tcPr>
            <w:tcW w:w="1655"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Asymp. Sig.</w:t>
            </w:r>
          </w:p>
        </w:tc>
        <w:tc>
          <w:tcPr>
            <w:tcW w:w="1302"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rPr>
                <w:rFonts w:ascii="Arial" w:hAnsi="Arial" w:cs="Arial"/>
                <w:color w:val="000000"/>
                <w:sz w:val="20"/>
                <w:szCs w:val="20"/>
                <w:lang w:val="id-ID" w:eastAsia="ja-JP"/>
              </w:rPr>
            </w:pPr>
          </w:p>
        </w:tc>
        <w:tc>
          <w:tcPr>
            <w:tcW w:w="1338" w:type="dxa"/>
            <w:tcBorders>
              <w:bottom w:val="single" w:sz="4" w:space="0" w:color="auto"/>
            </w:tcBorders>
            <w:shd w:val="clear" w:color="auto" w:fill="FFFFFF"/>
            <w:vAlign w:val="center"/>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0,614</w:t>
            </w:r>
          </w:p>
        </w:tc>
        <w:tc>
          <w:tcPr>
            <w:tcW w:w="1620" w:type="dxa"/>
            <w:tcBorders>
              <w:bottom w:val="single" w:sz="4" w:space="0" w:color="auto"/>
            </w:tcBorders>
            <w:shd w:val="clear" w:color="auto" w:fill="FFFFFF"/>
          </w:tcPr>
          <w:p w:rsidR="001159A0" w:rsidRPr="00105DD5" w:rsidRDefault="001159A0" w:rsidP="001159A0">
            <w:pPr>
              <w:autoSpaceDE w:val="0"/>
              <w:autoSpaceDN w:val="0"/>
              <w:adjustRightInd w:val="0"/>
              <w:spacing w:after="0" w:line="240" w:lineRule="auto"/>
              <w:rPr>
                <w:rFonts w:ascii="Arial" w:hAnsi="Arial" w:cs="Arial"/>
                <w:sz w:val="20"/>
                <w:szCs w:val="20"/>
                <w:lang w:val="id-ID" w:eastAsia="ja-JP"/>
              </w:rPr>
            </w:pPr>
          </w:p>
        </w:tc>
      </w:tr>
    </w:tbl>
    <w:p w:rsidR="001159A0" w:rsidRPr="003F007C" w:rsidRDefault="001159A0" w:rsidP="001159A0">
      <w:pPr>
        <w:spacing w:after="0"/>
        <w:jc w:val="both"/>
        <w:rPr>
          <w:rFonts w:ascii="Arial" w:hAnsi="Arial" w:cs="Arial"/>
          <w:i/>
          <w:sz w:val="20"/>
          <w:szCs w:val="20"/>
        </w:rPr>
      </w:pPr>
      <w:proofErr w:type="gramStart"/>
      <w:r>
        <w:rPr>
          <w:rFonts w:ascii="Arial" w:hAnsi="Arial" w:cs="Arial"/>
          <w:i/>
          <w:sz w:val="20"/>
          <w:szCs w:val="20"/>
        </w:rPr>
        <w:t>Note :</w:t>
      </w:r>
      <w:proofErr w:type="gramEnd"/>
      <w:r>
        <w:rPr>
          <w:rFonts w:ascii="Arial" w:hAnsi="Arial" w:cs="Arial"/>
          <w:i/>
          <w:sz w:val="20"/>
          <w:szCs w:val="20"/>
        </w:rPr>
        <w:t xml:space="preserve"> Location 1, 3, 4, and 5 is </w:t>
      </w:r>
      <w:proofErr w:type="spellStart"/>
      <w:r>
        <w:rPr>
          <w:rFonts w:ascii="Arial" w:hAnsi="Arial" w:cs="Arial"/>
          <w:i/>
          <w:sz w:val="20"/>
          <w:szCs w:val="20"/>
        </w:rPr>
        <w:t>Palabuhanratu</w:t>
      </w:r>
      <w:proofErr w:type="spellEnd"/>
      <w:r>
        <w:rPr>
          <w:rFonts w:ascii="Arial" w:hAnsi="Arial" w:cs="Arial"/>
          <w:i/>
          <w:sz w:val="20"/>
          <w:szCs w:val="20"/>
        </w:rPr>
        <w:t xml:space="preserve"> Waters, </w:t>
      </w:r>
      <w:proofErr w:type="spellStart"/>
      <w:r>
        <w:rPr>
          <w:rFonts w:ascii="Arial" w:hAnsi="Arial" w:cs="Arial"/>
          <w:i/>
          <w:sz w:val="20"/>
          <w:szCs w:val="20"/>
        </w:rPr>
        <w:t>Buton</w:t>
      </w:r>
      <w:proofErr w:type="spellEnd"/>
      <w:r>
        <w:rPr>
          <w:rFonts w:ascii="Arial" w:hAnsi="Arial" w:cs="Arial"/>
          <w:i/>
          <w:sz w:val="20"/>
          <w:szCs w:val="20"/>
        </w:rPr>
        <w:t xml:space="preserve"> Island, </w:t>
      </w:r>
      <w:proofErr w:type="spellStart"/>
      <w:r>
        <w:rPr>
          <w:rFonts w:ascii="Arial" w:hAnsi="Arial" w:cs="Arial"/>
          <w:i/>
          <w:sz w:val="20"/>
          <w:szCs w:val="20"/>
        </w:rPr>
        <w:t>Sorong</w:t>
      </w:r>
      <w:proofErr w:type="spellEnd"/>
      <w:r>
        <w:rPr>
          <w:rFonts w:ascii="Arial" w:hAnsi="Arial" w:cs="Arial"/>
          <w:i/>
          <w:sz w:val="20"/>
          <w:szCs w:val="20"/>
        </w:rPr>
        <w:t xml:space="preserve"> Waters and Korean Waters</w:t>
      </w:r>
    </w:p>
    <w:p w:rsidR="001159A0" w:rsidRPr="005E3547" w:rsidRDefault="001159A0" w:rsidP="001159A0">
      <w:pPr>
        <w:spacing w:after="0"/>
        <w:jc w:val="both"/>
        <w:rPr>
          <w:rFonts w:ascii="Arial" w:hAnsi="Arial" w:cs="Arial"/>
          <w:sz w:val="20"/>
          <w:szCs w:val="20"/>
        </w:rPr>
      </w:pPr>
    </w:p>
    <w:p w:rsidR="00C70699" w:rsidRDefault="00C70699" w:rsidP="001159A0">
      <w:pPr>
        <w:pStyle w:val="ListParagraph"/>
        <w:spacing w:after="0"/>
        <w:ind w:left="0" w:firstLine="360"/>
        <w:jc w:val="both"/>
        <w:rPr>
          <w:rFonts w:ascii="Arial" w:hAnsi="Arial" w:cs="Arial"/>
          <w:sz w:val="20"/>
          <w:szCs w:val="20"/>
        </w:rPr>
        <w:sectPr w:rsidR="00C70699" w:rsidSect="00EF0D27">
          <w:type w:val="continuous"/>
          <w:pgSz w:w="12240" w:h="15840"/>
          <w:pgMar w:top="1440" w:right="1440" w:bottom="1440" w:left="1440" w:header="720" w:footer="720" w:gutter="0"/>
          <w:cols w:space="720"/>
          <w:docGrid w:linePitch="360"/>
        </w:sectPr>
      </w:pPr>
    </w:p>
    <w:p w:rsidR="001159A0"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lastRenderedPageBreak/>
        <w:t xml:space="preserve">The result of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toward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morphometric character comparison showed </w:t>
      </w:r>
      <w:proofErr w:type="spellStart"/>
      <w:r w:rsidRPr="00E71DED">
        <w:rPr>
          <w:rFonts w:ascii="Arial" w:hAnsi="Arial" w:cs="Arial"/>
          <w:sz w:val="20"/>
          <w:szCs w:val="20"/>
        </w:rPr>
        <w:t>Asymp</w:t>
      </w:r>
      <w:proofErr w:type="spellEnd"/>
      <w:r w:rsidRPr="00E71DED">
        <w:rPr>
          <w:rFonts w:ascii="Arial" w:hAnsi="Arial" w:cs="Arial"/>
          <w:sz w:val="20"/>
          <w:szCs w:val="20"/>
        </w:rPr>
        <w:t>. Sig &gt; 0</w:t>
      </w:r>
      <w:proofErr w:type="gramStart"/>
      <w:r w:rsidRPr="00E71DED">
        <w:rPr>
          <w:rFonts w:ascii="Arial" w:hAnsi="Arial" w:cs="Arial"/>
          <w:sz w:val="20"/>
          <w:szCs w:val="20"/>
        </w:rPr>
        <w:t>,05</w:t>
      </w:r>
      <w:proofErr w:type="gramEnd"/>
      <w:r w:rsidRPr="00E71DED">
        <w:rPr>
          <w:rFonts w:ascii="Arial" w:hAnsi="Arial" w:cs="Arial"/>
          <w:sz w:val="20"/>
          <w:szCs w:val="20"/>
        </w:rPr>
        <w:t xml:space="preserve"> (0,614) (Table 5). This indicated that there is no significant difference in the morphometric character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the waters of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and Korea. The mean value rank showed slight difference but not significant to be concluded as a reliable distinction. Apart from </w:t>
      </w:r>
      <w:r w:rsidRPr="00E71DED">
        <w:rPr>
          <w:rFonts w:ascii="Arial" w:hAnsi="Arial" w:cs="Arial"/>
          <w:sz w:val="20"/>
          <w:szCs w:val="20"/>
        </w:rPr>
        <w:lastRenderedPageBreak/>
        <w:t xml:space="preserve">this, the </w:t>
      </w:r>
      <w:proofErr w:type="spellStart"/>
      <w:r w:rsidRPr="00E71DED">
        <w:rPr>
          <w:rFonts w:ascii="Arial" w:hAnsi="Arial" w:cs="Arial"/>
          <w:sz w:val="20"/>
          <w:szCs w:val="20"/>
        </w:rPr>
        <w:t>Kruskal</w:t>
      </w:r>
      <w:proofErr w:type="spellEnd"/>
      <w:r w:rsidRPr="00E71DED">
        <w:rPr>
          <w:rFonts w:ascii="Arial" w:hAnsi="Arial" w:cs="Arial"/>
          <w:sz w:val="20"/>
          <w:szCs w:val="20"/>
        </w:rPr>
        <w:t xml:space="preserve">-Wallis test on Table 5 only explains the overall comparison toward morphometric characters, and is not in detailed comparison between one and another location. To find out more about whether there are differences in morphometric characters between locations, the morphometric data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were analyzed in pairs using the Mann Whitney test, and the results are shown in Table 6. </w:t>
      </w:r>
    </w:p>
    <w:p w:rsidR="00C70699" w:rsidRDefault="00C70699" w:rsidP="001159A0">
      <w:pPr>
        <w:spacing w:after="0"/>
        <w:jc w:val="both"/>
        <w:rPr>
          <w:rFonts w:ascii="Arial" w:hAnsi="Arial" w:cs="Arial"/>
          <w:sz w:val="20"/>
          <w:szCs w:val="20"/>
        </w:rPr>
        <w:sectPr w:rsidR="00C70699" w:rsidSect="00C70699">
          <w:type w:val="continuous"/>
          <w:pgSz w:w="12240" w:h="15840"/>
          <w:pgMar w:top="1440" w:right="1440" w:bottom="1440" w:left="1440" w:header="720" w:footer="720" w:gutter="0"/>
          <w:cols w:num="2" w:space="720"/>
          <w:docGrid w:linePitch="360"/>
        </w:sect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i/>
          <w:sz w:val="20"/>
          <w:szCs w:val="20"/>
        </w:rPr>
      </w:pPr>
      <w:r w:rsidRPr="00C70699">
        <w:rPr>
          <w:rFonts w:ascii="Arial" w:hAnsi="Arial" w:cs="Arial"/>
          <w:b/>
          <w:sz w:val="20"/>
          <w:szCs w:val="20"/>
        </w:rPr>
        <w:t>Table 6. Mann</w:t>
      </w:r>
      <w:r w:rsidRPr="00E71DED">
        <w:rPr>
          <w:rFonts w:ascii="Arial" w:hAnsi="Arial" w:cs="Arial"/>
          <w:sz w:val="20"/>
          <w:szCs w:val="20"/>
        </w:rPr>
        <w:t xml:space="preserve"> Whitney test</w:t>
      </w:r>
      <w:r>
        <w:rPr>
          <w:rFonts w:ascii="Arial" w:hAnsi="Arial" w:cs="Arial"/>
          <w:sz w:val="20"/>
          <w:szCs w:val="20"/>
        </w:rPr>
        <w:t xml:space="preserve"> result </w:t>
      </w:r>
      <w:proofErr w:type="spellStart"/>
      <w:r>
        <w:rPr>
          <w:rFonts w:ascii="Arial" w:hAnsi="Arial" w:cs="Arial"/>
          <w:sz w:val="20"/>
          <w:szCs w:val="20"/>
        </w:rPr>
        <w:t>fom</w:t>
      </w:r>
      <w:proofErr w:type="spellEnd"/>
      <w:r>
        <w:rPr>
          <w:rFonts w:ascii="Arial" w:hAnsi="Arial" w:cs="Arial"/>
          <w:sz w:val="20"/>
          <w:szCs w:val="20"/>
        </w:rPr>
        <w:t xml:space="preserve"> morphometric </w:t>
      </w:r>
      <w:proofErr w:type="spellStart"/>
      <w:r>
        <w:rPr>
          <w:rFonts w:ascii="Arial" w:hAnsi="Arial" w:cs="Arial"/>
          <w:sz w:val="20"/>
          <w:szCs w:val="20"/>
        </w:rPr>
        <w:t>chracters</w:t>
      </w:r>
      <w:proofErr w:type="spellEnd"/>
      <w:r>
        <w:rPr>
          <w:rFonts w:ascii="Arial" w:hAnsi="Arial" w:cs="Arial"/>
          <w:sz w:val="20"/>
          <w:szCs w:val="20"/>
        </w:rPr>
        <w:t xml:space="preserve">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p>
    <w:p w:rsidR="00C70699" w:rsidRDefault="00C70699" w:rsidP="001159A0">
      <w:pPr>
        <w:spacing w:after="0"/>
        <w:jc w:val="both"/>
        <w:rPr>
          <w:rFonts w:ascii="Arial" w:hAnsi="Arial" w:cs="Arial"/>
          <w:i/>
          <w:sz w:val="20"/>
          <w:szCs w:val="20"/>
        </w:rPr>
      </w:pPr>
    </w:p>
    <w:tbl>
      <w:tblPr>
        <w:tblW w:w="8566" w:type="dxa"/>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498"/>
        <w:gridCol w:w="1170"/>
        <w:gridCol w:w="1135"/>
        <w:gridCol w:w="1080"/>
        <w:gridCol w:w="1133"/>
        <w:gridCol w:w="1275"/>
        <w:gridCol w:w="1275"/>
      </w:tblGrid>
      <w:tr w:rsidR="001159A0" w:rsidRPr="00105DD5" w:rsidTr="001159A0">
        <w:trPr>
          <w:cantSplit/>
          <w:jc w:val="center"/>
        </w:trPr>
        <w:tc>
          <w:tcPr>
            <w:tcW w:w="1498" w:type="dxa"/>
            <w:vMerge w:val="restart"/>
            <w:tcBorders>
              <w:top w:val="single" w:sz="4" w:space="0" w:color="auto"/>
              <w:bottom w:val="nil"/>
            </w:tcBorders>
            <w:shd w:val="clear" w:color="auto" w:fill="FFFFFF"/>
            <w:vAlign w:val="center"/>
          </w:tcPr>
          <w:p w:rsidR="001159A0" w:rsidRPr="00105DD5" w:rsidRDefault="001159A0" w:rsidP="001159A0">
            <w:pPr>
              <w:autoSpaceDE w:val="0"/>
              <w:autoSpaceDN w:val="0"/>
              <w:adjustRightInd w:val="0"/>
              <w:jc w:val="center"/>
              <w:rPr>
                <w:rFonts w:ascii="Arial" w:hAnsi="Arial" w:cs="Arial"/>
                <w:b/>
                <w:color w:val="000000"/>
                <w:sz w:val="20"/>
                <w:szCs w:val="20"/>
                <w:lang w:val="id-ID" w:eastAsia="ja-JP"/>
              </w:rPr>
            </w:pPr>
            <w:r w:rsidRPr="00105DD5">
              <w:rPr>
                <w:rFonts w:ascii="Arial" w:hAnsi="Arial" w:cs="Arial"/>
                <w:b/>
                <w:color w:val="000000"/>
                <w:sz w:val="20"/>
                <w:szCs w:val="20"/>
                <w:lang w:val="id-ID" w:eastAsia="ja-JP"/>
              </w:rPr>
              <w:t>Parameter</w:t>
            </w:r>
          </w:p>
        </w:tc>
        <w:tc>
          <w:tcPr>
            <w:tcW w:w="7068" w:type="dxa"/>
            <w:gridSpan w:val="6"/>
            <w:tcBorders>
              <w:top w:val="single" w:sz="4" w:space="0" w:color="auto"/>
              <w:bottom w:val="single" w:sz="4" w:space="0" w:color="auto"/>
            </w:tcBorders>
            <w:shd w:val="clear" w:color="auto" w:fill="FFFFFF"/>
            <w:vAlign w:val="center"/>
          </w:tcPr>
          <w:p w:rsidR="001159A0" w:rsidRPr="00F70F6F" w:rsidRDefault="001159A0" w:rsidP="001159A0">
            <w:pPr>
              <w:autoSpaceDE w:val="0"/>
              <w:autoSpaceDN w:val="0"/>
              <w:adjustRightInd w:val="0"/>
              <w:spacing w:after="0" w:line="240" w:lineRule="auto"/>
              <w:jc w:val="center"/>
              <w:rPr>
                <w:rFonts w:ascii="Arial" w:hAnsi="Arial" w:cs="Arial"/>
                <w:b/>
                <w:sz w:val="20"/>
                <w:szCs w:val="20"/>
                <w:lang w:eastAsia="ja-JP"/>
              </w:rPr>
            </w:pPr>
            <w:proofErr w:type="spellStart"/>
            <w:r>
              <w:rPr>
                <w:rFonts w:ascii="Arial" w:hAnsi="Arial" w:cs="Arial"/>
                <w:b/>
                <w:sz w:val="20"/>
                <w:szCs w:val="20"/>
                <w:lang w:eastAsia="ja-JP"/>
              </w:rPr>
              <w:t>Comparation</w:t>
            </w:r>
            <w:proofErr w:type="spellEnd"/>
            <w:r>
              <w:rPr>
                <w:rFonts w:ascii="Arial" w:hAnsi="Arial" w:cs="Arial"/>
                <w:b/>
                <w:sz w:val="20"/>
                <w:szCs w:val="20"/>
                <w:lang w:eastAsia="ja-JP"/>
              </w:rPr>
              <w:t xml:space="preserve"> of Morphometric Characters </w:t>
            </w:r>
          </w:p>
        </w:tc>
      </w:tr>
      <w:tr w:rsidR="001159A0" w:rsidRPr="00105DD5" w:rsidTr="001159A0">
        <w:trPr>
          <w:cantSplit/>
          <w:jc w:val="center"/>
        </w:trPr>
        <w:tc>
          <w:tcPr>
            <w:tcW w:w="1498" w:type="dxa"/>
            <w:vMerge/>
            <w:tcBorders>
              <w:top w:val="nil"/>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b/>
                <w:color w:val="000000"/>
                <w:sz w:val="20"/>
                <w:szCs w:val="20"/>
                <w:lang w:val="id-ID" w:eastAsia="ja-JP"/>
              </w:rPr>
            </w:pPr>
          </w:p>
        </w:tc>
        <w:tc>
          <w:tcPr>
            <w:tcW w:w="1170"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Pr>
                <w:rFonts w:ascii="Arial" w:hAnsi="Arial" w:cs="Arial"/>
                <w:b/>
                <w:color w:val="000000"/>
                <w:sz w:val="20"/>
                <w:szCs w:val="20"/>
                <w:lang w:val="id-ID" w:eastAsia="ja-JP"/>
              </w:rPr>
              <w:t>Location</w:t>
            </w:r>
          </w:p>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sidRPr="00105DD5">
              <w:rPr>
                <w:rFonts w:ascii="Arial" w:hAnsi="Arial" w:cs="Arial"/>
                <w:b/>
                <w:color w:val="000000"/>
                <w:sz w:val="20"/>
                <w:szCs w:val="20"/>
                <w:lang w:val="id-ID" w:eastAsia="ja-JP"/>
              </w:rPr>
              <w:t>1 vs 3</w:t>
            </w:r>
          </w:p>
        </w:tc>
        <w:tc>
          <w:tcPr>
            <w:tcW w:w="1135"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Pr>
                <w:rFonts w:ascii="Arial" w:hAnsi="Arial" w:cs="Arial"/>
                <w:b/>
                <w:color w:val="000000"/>
                <w:sz w:val="20"/>
                <w:szCs w:val="20"/>
                <w:lang w:val="id-ID" w:eastAsia="ja-JP"/>
              </w:rPr>
              <w:t>Location</w:t>
            </w:r>
          </w:p>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sidRPr="00105DD5">
              <w:rPr>
                <w:rFonts w:ascii="Arial" w:hAnsi="Arial" w:cs="Arial"/>
                <w:b/>
                <w:color w:val="000000"/>
                <w:sz w:val="20"/>
                <w:szCs w:val="20"/>
                <w:lang w:val="id-ID" w:eastAsia="ja-JP"/>
              </w:rPr>
              <w:t>1vs</w:t>
            </w:r>
            <w:r w:rsidRPr="00105DD5">
              <w:rPr>
                <w:rFonts w:ascii="Arial" w:hAnsi="Arial" w:cs="Arial"/>
                <w:b/>
                <w:color w:val="000000"/>
                <w:sz w:val="20"/>
                <w:szCs w:val="20"/>
                <w:lang w:eastAsia="ja-JP"/>
              </w:rPr>
              <w:t xml:space="preserve"> 4</w:t>
            </w:r>
          </w:p>
        </w:tc>
        <w:tc>
          <w:tcPr>
            <w:tcW w:w="1080"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Pr>
                <w:rFonts w:ascii="Arial" w:hAnsi="Arial" w:cs="Arial"/>
                <w:b/>
                <w:color w:val="000000"/>
                <w:sz w:val="20"/>
                <w:szCs w:val="20"/>
                <w:lang w:val="id-ID" w:eastAsia="ja-JP"/>
              </w:rPr>
              <w:t>Location</w:t>
            </w:r>
          </w:p>
          <w:p w:rsidR="001159A0" w:rsidRPr="00105DD5" w:rsidRDefault="001159A0" w:rsidP="001159A0">
            <w:pPr>
              <w:autoSpaceDE w:val="0"/>
              <w:autoSpaceDN w:val="0"/>
              <w:adjustRightInd w:val="0"/>
              <w:spacing w:after="0" w:line="240" w:lineRule="auto"/>
              <w:jc w:val="center"/>
              <w:rPr>
                <w:rFonts w:ascii="Arial" w:hAnsi="Arial" w:cs="Arial"/>
                <w:b/>
                <w:color w:val="000000"/>
                <w:sz w:val="20"/>
                <w:szCs w:val="20"/>
                <w:lang w:eastAsia="ja-JP"/>
              </w:rPr>
            </w:pPr>
            <w:r w:rsidRPr="00105DD5">
              <w:rPr>
                <w:rFonts w:ascii="Arial" w:hAnsi="Arial" w:cs="Arial"/>
                <w:b/>
                <w:color w:val="000000"/>
                <w:sz w:val="20"/>
                <w:szCs w:val="20"/>
                <w:lang w:val="id-ID" w:eastAsia="ja-JP"/>
              </w:rPr>
              <w:t xml:space="preserve">1 vs </w:t>
            </w:r>
            <w:r w:rsidRPr="00105DD5">
              <w:rPr>
                <w:rFonts w:ascii="Arial" w:hAnsi="Arial" w:cs="Arial"/>
                <w:b/>
                <w:color w:val="000000"/>
                <w:sz w:val="20"/>
                <w:szCs w:val="20"/>
                <w:lang w:eastAsia="ja-JP"/>
              </w:rPr>
              <w:t>5</w:t>
            </w:r>
          </w:p>
        </w:tc>
        <w:tc>
          <w:tcPr>
            <w:tcW w:w="1133"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Pr>
                <w:rFonts w:ascii="Arial" w:hAnsi="Arial" w:cs="Arial"/>
                <w:b/>
                <w:color w:val="000000"/>
                <w:sz w:val="20"/>
                <w:szCs w:val="20"/>
                <w:lang w:val="id-ID" w:eastAsia="ja-JP"/>
              </w:rPr>
              <w:t>Location</w:t>
            </w:r>
            <w:r w:rsidRPr="00105DD5">
              <w:rPr>
                <w:rFonts w:ascii="Arial" w:hAnsi="Arial" w:cs="Arial"/>
                <w:b/>
                <w:color w:val="000000"/>
                <w:sz w:val="20"/>
                <w:szCs w:val="20"/>
                <w:lang w:val="id-ID" w:eastAsia="ja-JP"/>
              </w:rPr>
              <w:t xml:space="preserve"> </w:t>
            </w:r>
          </w:p>
          <w:p w:rsidR="001159A0" w:rsidRPr="00105DD5" w:rsidRDefault="001159A0" w:rsidP="001159A0">
            <w:pPr>
              <w:autoSpaceDE w:val="0"/>
              <w:autoSpaceDN w:val="0"/>
              <w:adjustRightInd w:val="0"/>
              <w:spacing w:after="0" w:line="240" w:lineRule="auto"/>
              <w:jc w:val="center"/>
              <w:rPr>
                <w:rFonts w:ascii="Arial" w:hAnsi="Arial" w:cs="Arial"/>
                <w:b/>
                <w:sz w:val="20"/>
                <w:szCs w:val="20"/>
                <w:lang w:eastAsia="ja-JP"/>
              </w:rPr>
            </w:pPr>
            <w:r w:rsidRPr="00105DD5">
              <w:rPr>
                <w:rFonts w:ascii="Arial" w:hAnsi="Arial" w:cs="Arial"/>
                <w:b/>
                <w:color w:val="000000"/>
                <w:sz w:val="20"/>
                <w:szCs w:val="20"/>
                <w:lang w:eastAsia="ja-JP"/>
              </w:rPr>
              <w:t>3</w:t>
            </w:r>
            <w:r w:rsidRPr="00105DD5">
              <w:rPr>
                <w:rFonts w:ascii="Arial" w:hAnsi="Arial" w:cs="Arial"/>
                <w:b/>
                <w:color w:val="000000"/>
                <w:sz w:val="20"/>
                <w:szCs w:val="20"/>
                <w:lang w:val="id-ID" w:eastAsia="ja-JP"/>
              </w:rPr>
              <w:t xml:space="preserve"> vs </w:t>
            </w:r>
            <w:r w:rsidRPr="00105DD5">
              <w:rPr>
                <w:rFonts w:ascii="Arial" w:hAnsi="Arial" w:cs="Arial"/>
                <w:b/>
                <w:color w:val="000000"/>
                <w:sz w:val="20"/>
                <w:szCs w:val="20"/>
                <w:lang w:eastAsia="ja-JP"/>
              </w:rPr>
              <w:t>4</w:t>
            </w:r>
          </w:p>
        </w:tc>
        <w:tc>
          <w:tcPr>
            <w:tcW w:w="1275"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Pr>
                <w:rFonts w:ascii="Arial" w:hAnsi="Arial" w:cs="Arial"/>
                <w:b/>
                <w:color w:val="000000"/>
                <w:sz w:val="20"/>
                <w:szCs w:val="20"/>
                <w:lang w:val="id-ID" w:eastAsia="ja-JP"/>
              </w:rPr>
              <w:t>Location</w:t>
            </w:r>
          </w:p>
          <w:p w:rsidR="001159A0" w:rsidRPr="00105DD5" w:rsidRDefault="001159A0" w:rsidP="001159A0">
            <w:pPr>
              <w:autoSpaceDE w:val="0"/>
              <w:autoSpaceDN w:val="0"/>
              <w:adjustRightInd w:val="0"/>
              <w:spacing w:after="0" w:line="240" w:lineRule="auto"/>
              <w:jc w:val="center"/>
              <w:rPr>
                <w:rFonts w:ascii="Arial" w:hAnsi="Arial" w:cs="Arial"/>
                <w:b/>
                <w:sz w:val="20"/>
                <w:szCs w:val="20"/>
                <w:lang w:eastAsia="ja-JP"/>
              </w:rPr>
            </w:pPr>
            <w:r w:rsidRPr="00105DD5">
              <w:rPr>
                <w:rFonts w:ascii="Arial" w:hAnsi="Arial" w:cs="Arial"/>
                <w:b/>
                <w:color w:val="000000"/>
                <w:sz w:val="20"/>
                <w:szCs w:val="20"/>
                <w:lang w:val="id-ID" w:eastAsia="ja-JP"/>
              </w:rPr>
              <w:t xml:space="preserve">3 vs </w:t>
            </w:r>
            <w:r w:rsidRPr="00105DD5">
              <w:rPr>
                <w:rFonts w:ascii="Arial" w:hAnsi="Arial" w:cs="Arial"/>
                <w:b/>
                <w:color w:val="000000"/>
                <w:sz w:val="20"/>
                <w:szCs w:val="20"/>
                <w:lang w:eastAsia="ja-JP"/>
              </w:rPr>
              <w:t>5</w:t>
            </w:r>
          </w:p>
        </w:tc>
        <w:tc>
          <w:tcPr>
            <w:tcW w:w="1275"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ind w:left="60" w:right="60"/>
              <w:jc w:val="center"/>
              <w:rPr>
                <w:rFonts w:ascii="Arial" w:hAnsi="Arial" w:cs="Arial"/>
                <w:b/>
                <w:color w:val="000000"/>
                <w:sz w:val="20"/>
                <w:szCs w:val="20"/>
                <w:lang w:val="id-ID" w:eastAsia="ja-JP"/>
              </w:rPr>
            </w:pPr>
            <w:r>
              <w:rPr>
                <w:rFonts w:ascii="Arial" w:hAnsi="Arial" w:cs="Arial"/>
                <w:b/>
                <w:color w:val="000000"/>
                <w:sz w:val="20"/>
                <w:szCs w:val="20"/>
                <w:lang w:val="id-ID" w:eastAsia="ja-JP"/>
              </w:rPr>
              <w:t>Location</w:t>
            </w:r>
            <w:r w:rsidRPr="00105DD5">
              <w:rPr>
                <w:rFonts w:ascii="Arial" w:hAnsi="Arial" w:cs="Arial"/>
                <w:b/>
                <w:color w:val="000000"/>
                <w:sz w:val="20"/>
                <w:szCs w:val="20"/>
                <w:lang w:val="id-ID" w:eastAsia="ja-JP"/>
              </w:rPr>
              <w:t xml:space="preserve"> </w:t>
            </w:r>
          </w:p>
          <w:p w:rsidR="001159A0" w:rsidRPr="00105DD5" w:rsidRDefault="001159A0" w:rsidP="001159A0">
            <w:pPr>
              <w:autoSpaceDE w:val="0"/>
              <w:autoSpaceDN w:val="0"/>
              <w:adjustRightInd w:val="0"/>
              <w:spacing w:after="0" w:line="240" w:lineRule="auto"/>
              <w:jc w:val="center"/>
              <w:rPr>
                <w:rFonts w:ascii="Arial" w:hAnsi="Arial" w:cs="Arial"/>
                <w:b/>
                <w:sz w:val="20"/>
                <w:szCs w:val="20"/>
                <w:lang w:eastAsia="ja-JP"/>
              </w:rPr>
            </w:pPr>
            <w:r w:rsidRPr="00105DD5">
              <w:rPr>
                <w:rFonts w:ascii="Arial" w:hAnsi="Arial" w:cs="Arial"/>
                <w:b/>
                <w:color w:val="000000"/>
                <w:sz w:val="20"/>
                <w:szCs w:val="20"/>
                <w:lang w:eastAsia="ja-JP"/>
              </w:rPr>
              <w:t>4</w:t>
            </w:r>
            <w:r w:rsidRPr="00105DD5">
              <w:rPr>
                <w:rFonts w:ascii="Arial" w:hAnsi="Arial" w:cs="Arial"/>
                <w:b/>
                <w:color w:val="000000"/>
                <w:sz w:val="20"/>
                <w:szCs w:val="20"/>
                <w:lang w:val="id-ID" w:eastAsia="ja-JP"/>
              </w:rPr>
              <w:t xml:space="preserve"> vs </w:t>
            </w:r>
            <w:r w:rsidRPr="00105DD5">
              <w:rPr>
                <w:rFonts w:ascii="Arial" w:hAnsi="Arial" w:cs="Arial"/>
                <w:b/>
                <w:color w:val="000000"/>
                <w:sz w:val="20"/>
                <w:szCs w:val="20"/>
                <w:lang w:eastAsia="ja-JP"/>
              </w:rPr>
              <w:t>5</w:t>
            </w:r>
          </w:p>
        </w:tc>
      </w:tr>
      <w:tr w:rsidR="001159A0" w:rsidRPr="00105DD5" w:rsidTr="001159A0">
        <w:trPr>
          <w:cantSplit/>
          <w:jc w:val="center"/>
        </w:trPr>
        <w:tc>
          <w:tcPr>
            <w:tcW w:w="1498" w:type="dxa"/>
            <w:tcBorders>
              <w:top w:val="nil"/>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Mann-Whitney U</w:t>
            </w:r>
          </w:p>
        </w:tc>
        <w:tc>
          <w:tcPr>
            <w:tcW w:w="1170" w:type="dxa"/>
            <w:tcBorders>
              <w:top w:val="nil"/>
              <w:bottom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142,500</w:t>
            </w:r>
          </w:p>
        </w:tc>
        <w:tc>
          <w:tcPr>
            <w:tcW w:w="1135" w:type="dxa"/>
            <w:tcBorders>
              <w:top w:val="nil"/>
              <w:bottom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150,500</w:t>
            </w:r>
          </w:p>
        </w:tc>
        <w:tc>
          <w:tcPr>
            <w:tcW w:w="1080" w:type="dxa"/>
            <w:tcBorders>
              <w:top w:val="nil"/>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150,000</w:t>
            </w:r>
          </w:p>
        </w:tc>
        <w:tc>
          <w:tcPr>
            <w:tcW w:w="1133" w:type="dxa"/>
            <w:tcBorders>
              <w:top w:val="nil"/>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157,000</w:t>
            </w:r>
          </w:p>
        </w:tc>
        <w:tc>
          <w:tcPr>
            <w:tcW w:w="1275" w:type="dxa"/>
            <w:tcBorders>
              <w:top w:val="nil"/>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172,000</w:t>
            </w:r>
          </w:p>
        </w:tc>
        <w:tc>
          <w:tcPr>
            <w:tcW w:w="1275" w:type="dxa"/>
            <w:tcBorders>
              <w:top w:val="nil"/>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157,000</w:t>
            </w:r>
          </w:p>
        </w:tc>
      </w:tr>
      <w:tr w:rsidR="001159A0" w:rsidRPr="00105DD5" w:rsidTr="001159A0">
        <w:trPr>
          <w:cantSplit/>
          <w:jc w:val="center"/>
        </w:trPr>
        <w:tc>
          <w:tcPr>
            <w:tcW w:w="1498"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Wilcoxon W</w:t>
            </w:r>
          </w:p>
        </w:tc>
        <w:tc>
          <w:tcPr>
            <w:tcW w:w="1170"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332,500</w:t>
            </w:r>
          </w:p>
        </w:tc>
        <w:tc>
          <w:tcPr>
            <w:tcW w:w="1135"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340,500</w:t>
            </w:r>
          </w:p>
        </w:tc>
        <w:tc>
          <w:tcPr>
            <w:tcW w:w="1080"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340,000</w:t>
            </w:r>
          </w:p>
        </w:tc>
        <w:tc>
          <w:tcPr>
            <w:tcW w:w="1133"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347,000</w:t>
            </w:r>
          </w:p>
        </w:tc>
        <w:tc>
          <w:tcPr>
            <w:tcW w:w="1275"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362,000</w:t>
            </w:r>
          </w:p>
        </w:tc>
        <w:tc>
          <w:tcPr>
            <w:tcW w:w="1275"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347,000</w:t>
            </w:r>
          </w:p>
        </w:tc>
      </w:tr>
      <w:tr w:rsidR="001159A0" w:rsidRPr="00105DD5" w:rsidTr="001159A0">
        <w:trPr>
          <w:cantSplit/>
          <w:jc w:val="center"/>
        </w:trPr>
        <w:tc>
          <w:tcPr>
            <w:tcW w:w="1498"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Z</w:t>
            </w:r>
          </w:p>
        </w:tc>
        <w:tc>
          <w:tcPr>
            <w:tcW w:w="1170"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-1,110</w:t>
            </w:r>
          </w:p>
        </w:tc>
        <w:tc>
          <w:tcPr>
            <w:tcW w:w="1135"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val="id-ID" w:eastAsia="ja-JP"/>
              </w:rPr>
              <w:t>-</w:t>
            </w: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,877</w:t>
            </w:r>
          </w:p>
        </w:tc>
        <w:tc>
          <w:tcPr>
            <w:tcW w:w="1080"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w:t>
            </w: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,891</w:t>
            </w:r>
          </w:p>
        </w:tc>
        <w:tc>
          <w:tcPr>
            <w:tcW w:w="1133"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w:t>
            </w: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,688</w:t>
            </w:r>
          </w:p>
        </w:tc>
        <w:tc>
          <w:tcPr>
            <w:tcW w:w="1275"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w:t>
            </w: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,248</w:t>
            </w:r>
          </w:p>
        </w:tc>
        <w:tc>
          <w:tcPr>
            <w:tcW w:w="1275"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val="id-ID" w:eastAsia="ja-JP"/>
              </w:rPr>
              <w:t>-</w:t>
            </w: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,687</w:t>
            </w:r>
          </w:p>
        </w:tc>
      </w:tr>
      <w:tr w:rsidR="001159A0" w:rsidRPr="00105DD5" w:rsidTr="001159A0">
        <w:trPr>
          <w:cantSplit/>
          <w:jc w:val="center"/>
        </w:trPr>
        <w:tc>
          <w:tcPr>
            <w:tcW w:w="1498" w:type="dxa"/>
            <w:tcBorders>
              <w:top w:val="single" w:sz="4" w:space="0" w:color="auto"/>
              <w:bottom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Asymp. Sig. (2-tailed)</w:t>
            </w:r>
          </w:p>
        </w:tc>
        <w:tc>
          <w:tcPr>
            <w:tcW w:w="1170"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,267</w:t>
            </w:r>
          </w:p>
        </w:tc>
        <w:tc>
          <w:tcPr>
            <w:tcW w:w="1135"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,380</w:t>
            </w:r>
          </w:p>
        </w:tc>
        <w:tc>
          <w:tcPr>
            <w:tcW w:w="1080"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,373</w:t>
            </w:r>
          </w:p>
        </w:tc>
        <w:tc>
          <w:tcPr>
            <w:tcW w:w="1133"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,492</w:t>
            </w:r>
          </w:p>
        </w:tc>
        <w:tc>
          <w:tcPr>
            <w:tcW w:w="1275"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,804</w:t>
            </w:r>
          </w:p>
        </w:tc>
        <w:tc>
          <w:tcPr>
            <w:tcW w:w="1275" w:type="dxa"/>
            <w:tcBorders>
              <w:top w:val="single" w:sz="4" w:space="0" w:color="auto"/>
              <w:bottom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,492</w:t>
            </w:r>
          </w:p>
        </w:tc>
      </w:tr>
      <w:tr w:rsidR="001159A0" w:rsidRPr="00105DD5" w:rsidTr="001159A0">
        <w:trPr>
          <w:cantSplit/>
          <w:jc w:val="center"/>
        </w:trPr>
        <w:tc>
          <w:tcPr>
            <w:tcW w:w="1498" w:type="dxa"/>
            <w:tcBorders>
              <w:top w:val="single" w:sz="4" w:space="0" w:color="auto"/>
            </w:tcBorders>
            <w:shd w:val="clear" w:color="auto" w:fill="FFFFFF"/>
            <w:vAlign w:val="center"/>
          </w:tcPr>
          <w:p w:rsidR="001159A0" w:rsidRPr="00105DD5" w:rsidRDefault="001159A0" w:rsidP="001159A0">
            <w:pPr>
              <w:autoSpaceDE w:val="0"/>
              <w:autoSpaceDN w:val="0"/>
              <w:adjustRightInd w:val="0"/>
              <w:spacing w:after="0" w:line="240" w:lineRule="auto"/>
              <w:rPr>
                <w:rFonts w:ascii="Arial" w:hAnsi="Arial" w:cs="Arial"/>
                <w:color w:val="000000"/>
                <w:sz w:val="20"/>
                <w:szCs w:val="20"/>
                <w:lang w:val="id-ID" w:eastAsia="ja-JP"/>
              </w:rPr>
            </w:pPr>
            <w:r w:rsidRPr="00105DD5">
              <w:rPr>
                <w:rFonts w:ascii="Arial" w:hAnsi="Arial" w:cs="Arial"/>
                <w:color w:val="000000"/>
                <w:sz w:val="20"/>
                <w:szCs w:val="20"/>
                <w:lang w:val="id-ID" w:eastAsia="ja-JP"/>
              </w:rPr>
              <w:t>Exact Sig. [2*(1-tailed Sig.)]</w:t>
            </w:r>
          </w:p>
        </w:tc>
        <w:tc>
          <w:tcPr>
            <w:tcW w:w="1170" w:type="dxa"/>
            <w:tcBorders>
              <w:top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,271</w:t>
            </w:r>
            <w:r w:rsidRPr="00105DD5">
              <w:rPr>
                <w:rFonts w:ascii="Arial" w:hAnsi="Arial" w:cs="Arial"/>
                <w:color w:val="000000"/>
                <w:sz w:val="20"/>
                <w:szCs w:val="20"/>
                <w:vertAlign w:val="superscript"/>
                <w:lang w:val="id-ID" w:eastAsia="ja-JP"/>
              </w:rPr>
              <w:t>b</w:t>
            </w:r>
          </w:p>
        </w:tc>
        <w:tc>
          <w:tcPr>
            <w:tcW w:w="1135" w:type="dxa"/>
            <w:tcBorders>
              <w:top w:val="single" w:sz="4" w:space="0" w:color="auto"/>
            </w:tcBorders>
            <w:shd w:val="clear" w:color="auto" w:fill="FFFFFF"/>
          </w:tcPr>
          <w:p w:rsidR="001159A0" w:rsidRPr="00105DD5" w:rsidRDefault="001159A0" w:rsidP="001159A0">
            <w:pPr>
              <w:autoSpaceDE w:val="0"/>
              <w:autoSpaceDN w:val="0"/>
              <w:adjustRightInd w:val="0"/>
              <w:spacing w:after="0" w:line="320" w:lineRule="atLeast"/>
              <w:ind w:left="60" w:right="60"/>
              <w:jc w:val="right"/>
              <w:rPr>
                <w:rFonts w:ascii="Arial" w:hAnsi="Arial" w:cs="Arial"/>
                <w:color w:val="000000"/>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,385</w:t>
            </w:r>
            <w:r w:rsidRPr="00105DD5">
              <w:rPr>
                <w:rFonts w:ascii="Arial" w:hAnsi="Arial" w:cs="Arial"/>
                <w:color w:val="000000"/>
                <w:sz w:val="20"/>
                <w:szCs w:val="20"/>
                <w:vertAlign w:val="superscript"/>
                <w:lang w:val="id-ID" w:eastAsia="ja-JP"/>
              </w:rPr>
              <w:t>b</w:t>
            </w:r>
          </w:p>
        </w:tc>
        <w:tc>
          <w:tcPr>
            <w:tcW w:w="1080" w:type="dxa"/>
            <w:tcBorders>
              <w:top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,385</w:t>
            </w:r>
            <w:r w:rsidRPr="00105DD5">
              <w:rPr>
                <w:rFonts w:ascii="Arial" w:hAnsi="Arial" w:cs="Arial"/>
                <w:color w:val="000000"/>
                <w:sz w:val="20"/>
                <w:szCs w:val="20"/>
                <w:vertAlign w:val="superscript"/>
                <w:lang w:val="id-ID" w:eastAsia="ja-JP"/>
              </w:rPr>
              <w:t>b</w:t>
            </w:r>
          </w:p>
        </w:tc>
        <w:tc>
          <w:tcPr>
            <w:tcW w:w="1133" w:type="dxa"/>
            <w:tcBorders>
              <w:top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,506</w:t>
            </w:r>
            <w:r w:rsidRPr="00105DD5">
              <w:rPr>
                <w:rFonts w:ascii="Arial" w:hAnsi="Arial" w:cs="Arial"/>
                <w:color w:val="000000"/>
                <w:sz w:val="20"/>
                <w:szCs w:val="20"/>
                <w:vertAlign w:val="superscript"/>
                <w:lang w:val="id-ID" w:eastAsia="ja-JP"/>
              </w:rPr>
              <w:t>b</w:t>
            </w:r>
          </w:p>
        </w:tc>
        <w:tc>
          <w:tcPr>
            <w:tcW w:w="1275" w:type="dxa"/>
            <w:tcBorders>
              <w:top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,817</w:t>
            </w:r>
            <w:r w:rsidRPr="00105DD5">
              <w:rPr>
                <w:rFonts w:ascii="Arial" w:hAnsi="Arial" w:cs="Arial"/>
                <w:color w:val="000000"/>
                <w:sz w:val="20"/>
                <w:szCs w:val="20"/>
                <w:vertAlign w:val="superscript"/>
                <w:lang w:val="id-ID" w:eastAsia="ja-JP"/>
              </w:rPr>
              <w:t>b</w:t>
            </w:r>
          </w:p>
        </w:tc>
        <w:tc>
          <w:tcPr>
            <w:tcW w:w="1275" w:type="dxa"/>
            <w:tcBorders>
              <w:top w:val="single" w:sz="4" w:space="0" w:color="auto"/>
            </w:tcBorders>
            <w:shd w:val="clear" w:color="auto" w:fill="FFFFFF"/>
          </w:tcPr>
          <w:p w:rsidR="001159A0" w:rsidRPr="00105DD5" w:rsidRDefault="001159A0" w:rsidP="001159A0">
            <w:pPr>
              <w:autoSpaceDE w:val="0"/>
              <w:autoSpaceDN w:val="0"/>
              <w:adjustRightInd w:val="0"/>
              <w:spacing w:after="0" w:line="240" w:lineRule="auto"/>
              <w:jc w:val="right"/>
              <w:rPr>
                <w:rFonts w:ascii="Arial" w:hAnsi="Arial" w:cs="Arial"/>
                <w:sz w:val="20"/>
                <w:szCs w:val="20"/>
                <w:lang w:val="id-ID" w:eastAsia="ja-JP"/>
              </w:rPr>
            </w:pPr>
            <w:r w:rsidRPr="00105DD5">
              <w:rPr>
                <w:rFonts w:ascii="Arial" w:hAnsi="Arial" w:cs="Arial"/>
                <w:color w:val="000000"/>
                <w:sz w:val="20"/>
                <w:szCs w:val="20"/>
                <w:lang w:eastAsia="ja-JP"/>
              </w:rPr>
              <w:t>0</w:t>
            </w:r>
            <w:r w:rsidRPr="00105DD5">
              <w:rPr>
                <w:rFonts w:ascii="Arial" w:hAnsi="Arial" w:cs="Arial"/>
                <w:color w:val="000000"/>
                <w:sz w:val="20"/>
                <w:szCs w:val="20"/>
                <w:lang w:val="id-ID" w:eastAsia="ja-JP"/>
              </w:rPr>
              <w:t>,506</w:t>
            </w:r>
            <w:r w:rsidRPr="00105DD5">
              <w:rPr>
                <w:rFonts w:ascii="Arial" w:hAnsi="Arial" w:cs="Arial"/>
                <w:color w:val="000000"/>
                <w:sz w:val="20"/>
                <w:szCs w:val="20"/>
                <w:vertAlign w:val="superscript"/>
                <w:lang w:val="id-ID" w:eastAsia="ja-JP"/>
              </w:rPr>
              <w:t>b</w:t>
            </w:r>
          </w:p>
        </w:tc>
      </w:tr>
    </w:tbl>
    <w:p w:rsidR="001159A0" w:rsidRDefault="001159A0" w:rsidP="001159A0">
      <w:pPr>
        <w:spacing w:after="0"/>
        <w:jc w:val="both"/>
        <w:rPr>
          <w:rFonts w:ascii="Arial" w:hAnsi="Arial" w:cs="Arial"/>
          <w:i/>
          <w:sz w:val="20"/>
          <w:szCs w:val="20"/>
        </w:rPr>
      </w:pPr>
      <w:r>
        <w:rPr>
          <w:rFonts w:ascii="Arial" w:hAnsi="Arial" w:cs="Arial"/>
          <w:i/>
          <w:sz w:val="20"/>
          <w:szCs w:val="20"/>
        </w:rPr>
        <w:t xml:space="preserve">Note: Location 1, 3, 4, and 5 is </w:t>
      </w:r>
      <w:proofErr w:type="spellStart"/>
      <w:r>
        <w:rPr>
          <w:rFonts w:ascii="Arial" w:hAnsi="Arial" w:cs="Arial"/>
          <w:i/>
          <w:sz w:val="20"/>
          <w:szCs w:val="20"/>
        </w:rPr>
        <w:t>Palabuhanratu</w:t>
      </w:r>
      <w:proofErr w:type="spellEnd"/>
      <w:r>
        <w:rPr>
          <w:rFonts w:ascii="Arial" w:hAnsi="Arial" w:cs="Arial"/>
          <w:i/>
          <w:sz w:val="20"/>
          <w:szCs w:val="20"/>
        </w:rPr>
        <w:t xml:space="preserve"> Waters, </w:t>
      </w:r>
      <w:proofErr w:type="spellStart"/>
      <w:r>
        <w:rPr>
          <w:rFonts w:ascii="Arial" w:hAnsi="Arial" w:cs="Arial"/>
          <w:i/>
          <w:sz w:val="20"/>
          <w:szCs w:val="20"/>
        </w:rPr>
        <w:t>Buton</w:t>
      </w:r>
      <w:proofErr w:type="spellEnd"/>
      <w:r>
        <w:rPr>
          <w:rFonts w:ascii="Arial" w:hAnsi="Arial" w:cs="Arial"/>
          <w:i/>
          <w:sz w:val="20"/>
          <w:szCs w:val="20"/>
        </w:rPr>
        <w:t xml:space="preserve"> Island, </w:t>
      </w:r>
      <w:proofErr w:type="spellStart"/>
      <w:r>
        <w:rPr>
          <w:rFonts w:ascii="Arial" w:hAnsi="Arial" w:cs="Arial"/>
          <w:i/>
          <w:sz w:val="20"/>
          <w:szCs w:val="20"/>
        </w:rPr>
        <w:t>Sorong</w:t>
      </w:r>
      <w:proofErr w:type="spellEnd"/>
      <w:r>
        <w:rPr>
          <w:rFonts w:ascii="Arial" w:hAnsi="Arial" w:cs="Arial"/>
          <w:i/>
          <w:sz w:val="20"/>
          <w:szCs w:val="20"/>
        </w:rPr>
        <w:t xml:space="preserve"> Waters and Korean Waters</w:t>
      </w:r>
    </w:p>
    <w:p w:rsidR="001159A0" w:rsidRPr="00F70F6F" w:rsidRDefault="001159A0" w:rsidP="001159A0">
      <w:pPr>
        <w:spacing w:after="0"/>
        <w:jc w:val="both"/>
        <w:rPr>
          <w:rFonts w:ascii="Arial" w:hAnsi="Arial" w:cs="Arial"/>
          <w:i/>
          <w:sz w:val="20"/>
          <w:szCs w:val="20"/>
        </w:rPr>
      </w:pPr>
    </w:p>
    <w:p w:rsidR="00C70699" w:rsidRDefault="00C70699" w:rsidP="001159A0">
      <w:pPr>
        <w:pStyle w:val="ListParagraph"/>
        <w:spacing w:after="0"/>
        <w:ind w:left="0" w:firstLine="360"/>
        <w:jc w:val="both"/>
        <w:rPr>
          <w:rFonts w:ascii="Arial" w:hAnsi="Arial" w:cs="Arial"/>
          <w:sz w:val="20"/>
          <w:szCs w:val="20"/>
        </w:rPr>
        <w:sectPr w:rsidR="00C70699" w:rsidSect="00EF0D27">
          <w:type w:val="continuous"/>
          <w:pgSz w:w="12240" w:h="15840"/>
          <w:pgMar w:top="1440" w:right="1440" w:bottom="1440" w:left="1440" w:header="720" w:footer="720" w:gutter="0"/>
          <w:cols w:space="720"/>
          <w:docGrid w:linePitch="360"/>
        </w:sectPr>
      </w:pPr>
    </w:p>
    <w:p w:rsidR="001159A0" w:rsidRDefault="001159A0" w:rsidP="001159A0">
      <w:pPr>
        <w:pStyle w:val="ListParagraph"/>
        <w:spacing w:after="0"/>
        <w:ind w:left="0" w:firstLine="360"/>
        <w:jc w:val="both"/>
        <w:rPr>
          <w:rFonts w:ascii="Arial" w:hAnsi="Arial" w:cs="Arial"/>
          <w:sz w:val="20"/>
          <w:szCs w:val="20"/>
        </w:rPr>
      </w:pPr>
      <w:r w:rsidRPr="00E71DED">
        <w:rPr>
          <w:rFonts w:ascii="Arial" w:hAnsi="Arial" w:cs="Arial"/>
          <w:sz w:val="20"/>
          <w:szCs w:val="20"/>
        </w:rPr>
        <w:lastRenderedPageBreak/>
        <w:t xml:space="preserve">In Table 6, it can be seen that there is no significant difference found in morphometric character between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both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waters and in Korean waters. This is indicated by the value of </w:t>
      </w:r>
      <w:proofErr w:type="spellStart"/>
      <w:r w:rsidRPr="00E71DED">
        <w:rPr>
          <w:rFonts w:ascii="Arial" w:hAnsi="Arial" w:cs="Arial"/>
          <w:sz w:val="20"/>
          <w:szCs w:val="20"/>
        </w:rPr>
        <w:t>Asymp</w:t>
      </w:r>
      <w:proofErr w:type="spellEnd"/>
      <w:r w:rsidRPr="00E71DED">
        <w:rPr>
          <w:rFonts w:ascii="Arial" w:hAnsi="Arial" w:cs="Arial"/>
          <w:sz w:val="20"/>
          <w:szCs w:val="20"/>
        </w:rPr>
        <w:t>. Sig. &gt; 0</w:t>
      </w:r>
      <w:proofErr w:type="gramStart"/>
      <w:r w:rsidRPr="00E71DED">
        <w:rPr>
          <w:rFonts w:ascii="Arial" w:hAnsi="Arial" w:cs="Arial"/>
          <w:sz w:val="20"/>
          <w:szCs w:val="20"/>
        </w:rPr>
        <w:t>,05</w:t>
      </w:r>
      <w:proofErr w:type="gramEnd"/>
      <w:r w:rsidRPr="00E71DED">
        <w:rPr>
          <w:rFonts w:ascii="Arial" w:hAnsi="Arial" w:cs="Arial"/>
          <w:sz w:val="20"/>
          <w:szCs w:val="20"/>
        </w:rPr>
        <w:t xml:space="preserve"> (0.373). The </w:t>
      </w:r>
      <w:proofErr w:type="spellStart"/>
      <w:r w:rsidRPr="00E71DED">
        <w:rPr>
          <w:rFonts w:ascii="Arial" w:hAnsi="Arial" w:cs="Arial"/>
          <w:sz w:val="20"/>
          <w:szCs w:val="20"/>
        </w:rPr>
        <w:t>morfometric</w:t>
      </w:r>
      <w:proofErr w:type="spellEnd"/>
      <w:r w:rsidRPr="00E71DED">
        <w:rPr>
          <w:rFonts w:ascii="Arial" w:hAnsi="Arial" w:cs="Arial"/>
          <w:sz w:val="20"/>
          <w:szCs w:val="20"/>
        </w:rPr>
        <w:t xml:space="preserve"> character between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Korean waters is not significantly different compared to the one found in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waters (</w:t>
      </w:r>
      <w:proofErr w:type="spellStart"/>
      <w:r w:rsidRPr="00E71DED">
        <w:rPr>
          <w:rFonts w:ascii="Arial" w:hAnsi="Arial" w:cs="Arial"/>
          <w:sz w:val="20"/>
          <w:szCs w:val="20"/>
        </w:rPr>
        <w:t>Asymp</w:t>
      </w:r>
      <w:proofErr w:type="spellEnd"/>
      <w:r w:rsidRPr="00E71DED">
        <w:rPr>
          <w:rFonts w:ascii="Arial" w:hAnsi="Arial" w:cs="Arial"/>
          <w:sz w:val="20"/>
          <w:szCs w:val="20"/>
        </w:rPr>
        <w:t xml:space="preserve">. Sig. = 0,804) and in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waters (</w:t>
      </w:r>
      <w:proofErr w:type="spellStart"/>
      <w:r w:rsidRPr="00E71DED">
        <w:rPr>
          <w:rFonts w:ascii="Arial" w:hAnsi="Arial" w:cs="Arial"/>
          <w:sz w:val="20"/>
          <w:szCs w:val="20"/>
        </w:rPr>
        <w:t>Asymp</w:t>
      </w:r>
      <w:proofErr w:type="spellEnd"/>
      <w:r w:rsidRPr="00E71DED">
        <w:rPr>
          <w:rFonts w:ascii="Arial" w:hAnsi="Arial" w:cs="Arial"/>
          <w:sz w:val="20"/>
          <w:szCs w:val="20"/>
        </w:rPr>
        <w:t xml:space="preserve">. Sig = 0,492). These results showed that there are similarities or close relationships between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the waters of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and Korea. According to </w:t>
      </w:r>
      <w:proofErr w:type="spellStart"/>
      <w:r w:rsidRPr="00E71DED">
        <w:rPr>
          <w:rFonts w:ascii="Arial" w:hAnsi="Arial" w:cs="Arial"/>
          <w:sz w:val="20"/>
          <w:szCs w:val="20"/>
        </w:rPr>
        <w:t>Damjanovic</w:t>
      </w:r>
      <w:proofErr w:type="spellEnd"/>
      <w:r w:rsidRPr="00E71DED">
        <w:rPr>
          <w:rFonts w:ascii="Arial" w:hAnsi="Arial" w:cs="Arial"/>
          <w:sz w:val="20"/>
          <w:szCs w:val="20"/>
        </w:rPr>
        <w:t xml:space="preserve"> et al. (2015) and Pearce et al. (2011), morphometric close </w:t>
      </w:r>
      <w:r w:rsidRPr="00E71DED">
        <w:rPr>
          <w:rFonts w:ascii="Arial" w:hAnsi="Arial" w:cs="Arial"/>
          <w:sz w:val="20"/>
          <w:szCs w:val="20"/>
        </w:rPr>
        <w:lastRenderedPageBreak/>
        <w:t xml:space="preserve">relation is an indication of similar behavior, adaptation, and fish migration pattern toward aquatic environment. Meanwhile, according to Pearce et al. (2016) and </w:t>
      </w:r>
      <w:proofErr w:type="spellStart"/>
      <w:r w:rsidRPr="00E71DED">
        <w:rPr>
          <w:rFonts w:ascii="Arial" w:hAnsi="Arial" w:cs="Arial"/>
          <w:sz w:val="20"/>
          <w:szCs w:val="20"/>
        </w:rPr>
        <w:t>Haryono</w:t>
      </w:r>
      <w:proofErr w:type="spellEnd"/>
      <w:r w:rsidRPr="00E71DED">
        <w:rPr>
          <w:rFonts w:ascii="Arial" w:hAnsi="Arial" w:cs="Arial"/>
          <w:sz w:val="20"/>
          <w:szCs w:val="20"/>
        </w:rPr>
        <w:t xml:space="preserve"> (2001), suitable and stable environmental conditions can help in maintaining fish morphometric conditions and fish mating cycles. In addition, between three research locations in Indonesia, there is also no difference in morphometric characters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and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Further analysis results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close relationships found in Indonesian and Korean waters based on morphometric characters is presented in Figure 1.</w:t>
      </w:r>
    </w:p>
    <w:p w:rsidR="00C70699" w:rsidRDefault="00C70699" w:rsidP="001159A0">
      <w:pPr>
        <w:spacing w:after="0"/>
        <w:jc w:val="both"/>
        <w:rPr>
          <w:rFonts w:ascii="Arial" w:hAnsi="Arial" w:cs="Arial"/>
          <w:sz w:val="20"/>
          <w:szCs w:val="20"/>
        </w:rPr>
        <w:sectPr w:rsidR="00C70699" w:rsidSect="00C70699">
          <w:type w:val="continuous"/>
          <w:pgSz w:w="12240" w:h="15840"/>
          <w:pgMar w:top="1440" w:right="1440" w:bottom="1440" w:left="1440" w:header="720" w:footer="720" w:gutter="0"/>
          <w:cols w:num="2" w:space="720"/>
          <w:docGrid w:linePitch="360"/>
        </w:sectPr>
      </w:pPr>
    </w:p>
    <w:p w:rsidR="001159A0" w:rsidRDefault="001159A0" w:rsidP="001159A0">
      <w:pPr>
        <w:spacing w:after="0"/>
        <w:jc w:val="both"/>
        <w:rPr>
          <w:rFonts w:ascii="Arial" w:hAnsi="Arial" w:cs="Arial"/>
          <w:sz w:val="20"/>
          <w:szCs w:val="20"/>
        </w:rPr>
      </w:pPr>
    </w:p>
    <w:p w:rsidR="001159A0" w:rsidRDefault="00EC6526" w:rsidP="001159A0">
      <w:pPr>
        <w:spacing w:after="0"/>
        <w:jc w:val="both"/>
        <w:rPr>
          <w:rFonts w:ascii="Arial" w:hAnsi="Arial" w:cs="Arial"/>
          <w:sz w:val="20"/>
          <w:szCs w:val="20"/>
        </w:rPr>
      </w:pPr>
      <w:r w:rsidRPr="00EC6526">
        <w:rPr>
          <w:rFonts w:ascii="Arial" w:hAnsi="Arial" w:cs="Arial"/>
          <w:noProof/>
          <w:sz w:val="20"/>
          <w:szCs w:val="20"/>
        </w:rPr>
        <w:drawing>
          <wp:anchor distT="0" distB="0" distL="114300" distR="114300" simplePos="0" relativeHeight="251658240" behindDoc="0" locked="0" layoutInCell="1" allowOverlap="1">
            <wp:simplePos x="0" y="0"/>
            <wp:positionH relativeFrom="margin">
              <wp:align>center</wp:align>
            </wp:positionH>
            <wp:positionV relativeFrom="paragraph">
              <wp:posOffset>16510</wp:posOffset>
            </wp:positionV>
            <wp:extent cx="4678045" cy="2084070"/>
            <wp:effectExtent l="19050" t="19050" r="27305" b="11430"/>
            <wp:wrapNone/>
            <wp:docPr id="1" name="Picture 1" descr="C:\Users\atikuchan\Pictures\Grafik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ikuchan\Pictures\Grafik .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78045" cy="208407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1159A0" w:rsidP="001159A0">
      <w:pPr>
        <w:spacing w:after="0"/>
        <w:jc w:val="both"/>
        <w:rPr>
          <w:rFonts w:ascii="Arial" w:hAnsi="Arial" w:cs="Arial"/>
          <w:sz w:val="20"/>
          <w:szCs w:val="20"/>
        </w:rPr>
      </w:pPr>
    </w:p>
    <w:p w:rsidR="001159A0" w:rsidRDefault="00EC6526" w:rsidP="00EC6526">
      <w:pPr>
        <w:spacing w:after="0"/>
        <w:jc w:val="center"/>
        <w:rPr>
          <w:rFonts w:ascii="Arial" w:hAnsi="Arial" w:cs="Arial"/>
          <w:sz w:val="20"/>
          <w:szCs w:val="20"/>
        </w:rPr>
      </w:pPr>
      <w:r>
        <w:rPr>
          <w:rFonts w:ascii="Arial" w:hAnsi="Arial" w:cs="Arial"/>
          <w:sz w:val="20"/>
          <w:szCs w:val="20"/>
        </w:rPr>
        <w:t xml:space="preserve">Figure 1. Closely relationships between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Pr>
          <w:rFonts w:ascii="Arial" w:hAnsi="Arial" w:cs="Arial"/>
          <w:i/>
          <w:sz w:val="20"/>
          <w:szCs w:val="20"/>
        </w:rPr>
        <w:t xml:space="preserve"> </w:t>
      </w:r>
      <w:r>
        <w:rPr>
          <w:rFonts w:ascii="Arial" w:hAnsi="Arial" w:cs="Arial"/>
          <w:sz w:val="20"/>
          <w:szCs w:val="20"/>
        </w:rPr>
        <w:t>found in Indonesian Waters and found in Korean Waters base morphometric characters</w:t>
      </w:r>
    </w:p>
    <w:p w:rsidR="00C70699" w:rsidRDefault="00C70699" w:rsidP="00EC6526">
      <w:pPr>
        <w:spacing w:after="0"/>
        <w:jc w:val="center"/>
        <w:rPr>
          <w:rFonts w:ascii="Arial" w:hAnsi="Arial" w:cs="Arial"/>
          <w:sz w:val="20"/>
          <w:szCs w:val="20"/>
        </w:rPr>
        <w:sectPr w:rsidR="00C70699" w:rsidSect="00EF0D27">
          <w:type w:val="continuous"/>
          <w:pgSz w:w="12240" w:h="15840"/>
          <w:pgMar w:top="1440" w:right="1440" w:bottom="1440" w:left="1440" w:header="720" w:footer="720" w:gutter="0"/>
          <w:cols w:space="720"/>
          <w:docGrid w:linePitch="360"/>
        </w:sectPr>
      </w:pPr>
    </w:p>
    <w:p w:rsidR="00EC6526" w:rsidRPr="00EC6526" w:rsidRDefault="00EC6526" w:rsidP="00EC6526">
      <w:pPr>
        <w:spacing w:after="0"/>
        <w:jc w:val="center"/>
        <w:rPr>
          <w:rFonts w:ascii="Arial" w:hAnsi="Arial" w:cs="Arial"/>
          <w:sz w:val="20"/>
          <w:szCs w:val="20"/>
        </w:rPr>
      </w:pPr>
    </w:p>
    <w:p w:rsidR="001159A0" w:rsidRDefault="001159A0" w:rsidP="001159A0">
      <w:pPr>
        <w:pStyle w:val="ListParagraph"/>
        <w:spacing w:after="0" w:line="240" w:lineRule="auto"/>
        <w:ind w:left="0" w:firstLine="360"/>
        <w:jc w:val="both"/>
        <w:rPr>
          <w:rFonts w:ascii="Arial" w:hAnsi="Arial" w:cs="Arial"/>
          <w:sz w:val="20"/>
          <w:szCs w:val="20"/>
        </w:rPr>
      </w:pPr>
      <w:r w:rsidRPr="00E71DED">
        <w:rPr>
          <w:rFonts w:ascii="Arial" w:hAnsi="Arial" w:cs="Arial"/>
          <w:sz w:val="20"/>
          <w:szCs w:val="20"/>
        </w:rPr>
        <w:t xml:space="preserve">Compared to other two sites, the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fish found in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waters have closer relationships with the one found in Korean waters (Fig 1). As for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and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waters, the one found in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waters has closer relationship toward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Korean waters. Higher </w:t>
      </w:r>
      <w:proofErr w:type="spellStart"/>
      <w:r w:rsidRPr="00E71DED">
        <w:rPr>
          <w:rFonts w:ascii="Arial" w:hAnsi="Arial" w:cs="Arial"/>
          <w:sz w:val="20"/>
          <w:szCs w:val="20"/>
        </w:rPr>
        <w:t>Asymp</w:t>
      </w:r>
      <w:proofErr w:type="spellEnd"/>
      <w:r w:rsidRPr="00E71DED">
        <w:rPr>
          <w:rFonts w:ascii="Arial" w:hAnsi="Arial" w:cs="Arial"/>
          <w:sz w:val="20"/>
          <w:szCs w:val="20"/>
        </w:rPr>
        <w:t xml:space="preserve">. Sig. value (0.804) showed in Table 5 is a clear indication of closer relationship toward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found in the waters of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and Korean waters based on the morphometric character. Mean rank analysis results (Table 4) also showed closer relationship of </w:t>
      </w:r>
      <w:r w:rsidR="00EF0D27" w:rsidRPr="00EF0D27">
        <w:rPr>
          <w:rFonts w:ascii="Arial" w:hAnsi="Arial" w:cs="Arial"/>
          <w:i/>
          <w:sz w:val="20"/>
          <w:szCs w:val="20"/>
        </w:rPr>
        <w:t xml:space="preserve">A. </w:t>
      </w:r>
      <w:proofErr w:type="spellStart"/>
      <w:r w:rsidR="00EF0D27" w:rsidRPr="00EF0D27">
        <w:rPr>
          <w:rFonts w:ascii="Arial" w:hAnsi="Arial" w:cs="Arial"/>
          <w:i/>
          <w:sz w:val="20"/>
          <w:szCs w:val="20"/>
        </w:rPr>
        <w:t>vaigiensis</w:t>
      </w:r>
      <w:proofErr w:type="spellEnd"/>
      <w:r w:rsidRPr="00E71DED">
        <w:rPr>
          <w:rFonts w:ascii="Arial" w:hAnsi="Arial" w:cs="Arial"/>
          <w:sz w:val="20"/>
          <w:szCs w:val="20"/>
        </w:rPr>
        <w:t xml:space="preserve"> morphometric character found in both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waters and Korean waters. By looking at its position on the earth through longitude position, Korean waters are located closer to the waters of </w:t>
      </w:r>
      <w:proofErr w:type="spellStart"/>
      <w:r w:rsidRPr="00E71DED">
        <w:rPr>
          <w:rFonts w:ascii="Arial" w:hAnsi="Arial" w:cs="Arial"/>
          <w:sz w:val="20"/>
          <w:szCs w:val="20"/>
        </w:rPr>
        <w:t>Buton</w:t>
      </w:r>
      <w:proofErr w:type="spellEnd"/>
      <w:r w:rsidRPr="00E71DED">
        <w:rPr>
          <w:rFonts w:ascii="Arial" w:hAnsi="Arial" w:cs="Arial"/>
          <w:sz w:val="20"/>
          <w:szCs w:val="20"/>
        </w:rPr>
        <w:t xml:space="preserve"> Island, compared to </w:t>
      </w:r>
      <w:proofErr w:type="spellStart"/>
      <w:r w:rsidRPr="00E71DED">
        <w:rPr>
          <w:rFonts w:ascii="Arial" w:hAnsi="Arial" w:cs="Arial"/>
          <w:sz w:val="20"/>
          <w:szCs w:val="20"/>
        </w:rPr>
        <w:t>Palabuhanratu</w:t>
      </w:r>
      <w:proofErr w:type="spellEnd"/>
      <w:r w:rsidRPr="00E71DED">
        <w:rPr>
          <w:rFonts w:ascii="Arial" w:hAnsi="Arial" w:cs="Arial"/>
          <w:sz w:val="20"/>
          <w:szCs w:val="20"/>
        </w:rPr>
        <w:t xml:space="preserve"> and </w:t>
      </w:r>
      <w:proofErr w:type="spellStart"/>
      <w:r w:rsidRPr="00E71DED">
        <w:rPr>
          <w:rFonts w:ascii="Arial" w:hAnsi="Arial" w:cs="Arial"/>
          <w:sz w:val="20"/>
          <w:szCs w:val="20"/>
        </w:rPr>
        <w:t>Sorong</w:t>
      </w:r>
      <w:proofErr w:type="spellEnd"/>
      <w:r w:rsidRPr="00E71DED">
        <w:rPr>
          <w:rFonts w:ascii="Arial" w:hAnsi="Arial" w:cs="Arial"/>
          <w:sz w:val="20"/>
          <w:szCs w:val="20"/>
        </w:rPr>
        <w:t xml:space="preserve"> waters. According to Pearce et al. (2011) and </w:t>
      </w:r>
      <w:proofErr w:type="spellStart"/>
      <w:r w:rsidRPr="00E71DED">
        <w:rPr>
          <w:rFonts w:ascii="Arial" w:hAnsi="Arial" w:cs="Arial"/>
          <w:sz w:val="20"/>
          <w:szCs w:val="20"/>
        </w:rPr>
        <w:t>Mohapatra</w:t>
      </w:r>
      <w:proofErr w:type="spellEnd"/>
      <w:r w:rsidRPr="00E71DED">
        <w:rPr>
          <w:rFonts w:ascii="Arial" w:hAnsi="Arial" w:cs="Arial"/>
          <w:sz w:val="20"/>
          <w:szCs w:val="20"/>
        </w:rPr>
        <w:t xml:space="preserve"> et al. (2015), </w:t>
      </w:r>
      <w:r w:rsidRPr="00E71DED">
        <w:rPr>
          <w:rFonts w:ascii="Arial" w:hAnsi="Arial" w:cs="Arial"/>
          <w:sz w:val="20"/>
          <w:szCs w:val="20"/>
        </w:rPr>
        <w:lastRenderedPageBreak/>
        <w:t>longitude based location also affects the characteristics of the aquatic component, although not as great as the influence from latitude based location. Meanwhile, according to Rodríguez-Fuentes et al. (2013) and Booth et al. (2007), longitudinal position determines the time of sun exposure, which influences the pattern of sea water temperature change, eating habits, recruitment, local adaptati</w:t>
      </w:r>
      <w:r>
        <w:rPr>
          <w:rFonts w:ascii="Arial" w:hAnsi="Arial" w:cs="Arial"/>
          <w:sz w:val="20"/>
          <w:szCs w:val="20"/>
        </w:rPr>
        <w:t>on patterns of coral reef fish.</w:t>
      </w:r>
    </w:p>
    <w:p w:rsidR="001159A0" w:rsidRPr="001159A0" w:rsidRDefault="001159A0" w:rsidP="001159A0">
      <w:pPr>
        <w:tabs>
          <w:tab w:val="left" w:pos="90"/>
          <w:tab w:val="left" w:pos="270"/>
        </w:tabs>
        <w:spacing w:after="0"/>
        <w:jc w:val="both"/>
        <w:rPr>
          <w:rFonts w:ascii="Arial" w:hAnsi="Arial" w:cs="Arial"/>
          <w:b/>
          <w:sz w:val="20"/>
          <w:szCs w:val="20"/>
        </w:rPr>
      </w:pPr>
    </w:p>
    <w:p w:rsidR="00C4182E" w:rsidRDefault="001159A0" w:rsidP="002D1EFF">
      <w:pPr>
        <w:pStyle w:val="ListParagraph"/>
        <w:numPr>
          <w:ilvl w:val="0"/>
          <w:numId w:val="3"/>
        </w:numPr>
        <w:tabs>
          <w:tab w:val="left" w:pos="90"/>
          <w:tab w:val="left" w:pos="270"/>
        </w:tabs>
        <w:spacing w:after="0"/>
        <w:ind w:hanging="720"/>
        <w:jc w:val="both"/>
        <w:rPr>
          <w:rFonts w:ascii="Arial" w:hAnsi="Arial" w:cs="Arial"/>
          <w:b/>
          <w:sz w:val="20"/>
          <w:szCs w:val="20"/>
        </w:rPr>
      </w:pPr>
      <w:r>
        <w:rPr>
          <w:rFonts w:ascii="Arial" w:hAnsi="Arial" w:cs="Arial"/>
          <w:b/>
          <w:sz w:val="20"/>
          <w:szCs w:val="20"/>
        </w:rPr>
        <w:t>Conclusion</w:t>
      </w:r>
      <w:bookmarkStart w:id="0" w:name="_GoBack"/>
      <w:bookmarkEnd w:id="0"/>
    </w:p>
    <w:p w:rsidR="001159A0" w:rsidRPr="001159A0" w:rsidRDefault="001159A0" w:rsidP="001159A0">
      <w:pPr>
        <w:pStyle w:val="ListParagraph"/>
        <w:tabs>
          <w:tab w:val="left" w:pos="90"/>
          <w:tab w:val="left" w:pos="270"/>
        </w:tabs>
        <w:spacing w:after="0"/>
        <w:jc w:val="both"/>
        <w:rPr>
          <w:rFonts w:ascii="Arial" w:hAnsi="Arial" w:cs="Arial"/>
          <w:b/>
          <w:sz w:val="20"/>
          <w:szCs w:val="20"/>
        </w:rPr>
      </w:pPr>
    </w:p>
    <w:p w:rsidR="001159A0" w:rsidRDefault="009C247B" w:rsidP="001159A0">
      <w:pPr>
        <w:spacing w:after="0" w:line="240" w:lineRule="auto"/>
        <w:ind w:firstLine="360"/>
        <w:jc w:val="both"/>
        <w:rPr>
          <w:rFonts w:ascii="Arial" w:hAnsi="Arial" w:cs="Arial"/>
          <w:sz w:val="20"/>
          <w:szCs w:val="20"/>
        </w:rPr>
      </w:pPr>
      <w:r w:rsidRPr="001159A0">
        <w:rPr>
          <w:rFonts w:ascii="Arial" w:hAnsi="Arial" w:cs="Arial"/>
          <w:sz w:val="20"/>
          <w:szCs w:val="20"/>
        </w:rPr>
        <w:t>The conclusions of this study are:</w:t>
      </w:r>
    </w:p>
    <w:p w:rsidR="001159A0" w:rsidRPr="001159A0" w:rsidRDefault="001159A0" w:rsidP="001159A0">
      <w:pPr>
        <w:spacing w:after="0" w:line="240" w:lineRule="auto"/>
        <w:jc w:val="both"/>
        <w:rPr>
          <w:rFonts w:ascii="Arial" w:hAnsi="Arial" w:cs="Arial"/>
          <w:sz w:val="20"/>
          <w:szCs w:val="20"/>
        </w:rPr>
      </w:pPr>
    </w:p>
    <w:p w:rsidR="00214FE0" w:rsidRDefault="009C247B" w:rsidP="00214FE0">
      <w:pPr>
        <w:pStyle w:val="ListParagraph"/>
        <w:numPr>
          <w:ilvl w:val="0"/>
          <w:numId w:val="4"/>
        </w:numPr>
        <w:spacing w:after="0" w:line="240" w:lineRule="auto"/>
        <w:ind w:left="360"/>
        <w:rPr>
          <w:rFonts w:ascii="Arial" w:hAnsi="Arial" w:cs="Arial"/>
          <w:sz w:val="20"/>
          <w:szCs w:val="20"/>
        </w:rPr>
      </w:pPr>
      <w:r w:rsidRPr="00214FE0">
        <w:rPr>
          <w:rFonts w:ascii="Arial" w:hAnsi="Arial" w:cs="Arial"/>
          <w:sz w:val="20"/>
          <w:szCs w:val="20"/>
        </w:rPr>
        <w:t xml:space="preserve">Fish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sexfasciatus</w:t>
      </w:r>
      <w:proofErr w:type="spellEnd"/>
      <w:r w:rsidRPr="00214FE0">
        <w:rPr>
          <w:rFonts w:ascii="Arial" w:hAnsi="Arial" w:cs="Arial"/>
          <w:sz w:val="20"/>
          <w:szCs w:val="20"/>
        </w:rPr>
        <w:t xml:space="preserve"> found in the waters of </w:t>
      </w:r>
      <w:proofErr w:type="spellStart"/>
      <w:r w:rsidRPr="00214FE0">
        <w:rPr>
          <w:rFonts w:ascii="Arial" w:hAnsi="Arial" w:cs="Arial"/>
          <w:sz w:val="20"/>
          <w:szCs w:val="20"/>
        </w:rPr>
        <w:t>Palabuhanratu</w:t>
      </w:r>
      <w:proofErr w:type="spellEnd"/>
      <w:r w:rsidRPr="00214FE0">
        <w:rPr>
          <w:rFonts w:ascii="Arial" w:hAnsi="Arial" w:cs="Arial"/>
          <w:sz w:val="20"/>
          <w:szCs w:val="20"/>
        </w:rPr>
        <w:t xml:space="preserve"> has a total length of 9.9 to 10.2 cm, whereas in the waters of the island of </w:t>
      </w:r>
      <w:proofErr w:type="spellStart"/>
      <w:r w:rsidRPr="00214FE0">
        <w:rPr>
          <w:rFonts w:ascii="Arial" w:hAnsi="Arial" w:cs="Arial"/>
          <w:sz w:val="20"/>
          <w:szCs w:val="20"/>
        </w:rPr>
        <w:t>Pramuka</w:t>
      </w:r>
      <w:proofErr w:type="spellEnd"/>
      <w:r w:rsidRPr="00214FE0">
        <w:rPr>
          <w:rFonts w:ascii="Arial" w:hAnsi="Arial" w:cs="Arial"/>
          <w:sz w:val="20"/>
          <w:szCs w:val="20"/>
        </w:rPr>
        <w:t xml:space="preserve"> more varied (7.7 - 13.0 cm).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sexfasciatus</w:t>
      </w:r>
      <w:proofErr w:type="spellEnd"/>
      <w:r w:rsidRPr="00214FE0">
        <w:rPr>
          <w:rFonts w:ascii="Arial" w:hAnsi="Arial" w:cs="Arial"/>
          <w:sz w:val="20"/>
          <w:szCs w:val="20"/>
        </w:rPr>
        <w:t xml:space="preserve"> fish in </w:t>
      </w:r>
      <w:proofErr w:type="spellStart"/>
      <w:r w:rsidRPr="00214FE0">
        <w:rPr>
          <w:rFonts w:ascii="Arial" w:hAnsi="Arial" w:cs="Arial"/>
          <w:sz w:val="20"/>
          <w:szCs w:val="20"/>
        </w:rPr>
        <w:t>Palabuhanratu</w:t>
      </w:r>
      <w:proofErr w:type="spellEnd"/>
      <w:r w:rsidRPr="00214FE0">
        <w:rPr>
          <w:rFonts w:ascii="Arial" w:hAnsi="Arial" w:cs="Arial"/>
          <w:sz w:val="20"/>
          <w:szCs w:val="20"/>
        </w:rPr>
        <w:t xml:space="preserve"> and </w:t>
      </w:r>
      <w:proofErr w:type="spellStart"/>
      <w:r w:rsidRPr="00214FE0">
        <w:rPr>
          <w:rFonts w:ascii="Arial" w:hAnsi="Arial" w:cs="Arial"/>
          <w:sz w:val="20"/>
          <w:szCs w:val="20"/>
        </w:rPr>
        <w:t>Pulau</w:t>
      </w:r>
      <w:proofErr w:type="spellEnd"/>
      <w:r w:rsidRPr="00214FE0">
        <w:rPr>
          <w:rFonts w:ascii="Arial" w:hAnsi="Arial" w:cs="Arial"/>
          <w:sz w:val="20"/>
          <w:szCs w:val="20"/>
        </w:rPr>
        <w:t xml:space="preserve"> </w:t>
      </w:r>
      <w:proofErr w:type="spellStart"/>
      <w:r w:rsidRPr="00214FE0">
        <w:rPr>
          <w:rFonts w:ascii="Arial" w:hAnsi="Arial" w:cs="Arial"/>
          <w:sz w:val="20"/>
          <w:szCs w:val="20"/>
        </w:rPr>
        <w:t>Pramuka</w:t>
      </w:r>
      <w:proofErr w:type="spellEnd"/>
      <w:r w:rsidRPr="00214FE0">
        <w:rPr>
          <w:rFonts w:ascii="Arial" w:hAnsi="Arial" w:cs="Arial"/>
          <w:sz w:val="20"/>
          <w:szCs w:val="20"/>
        </w:rPr>
        <w:t xml:space="preserve"> waters </w:t>
      </w:r>
      <w:r w:rsidRPr="00214FE0">
        <w:rPr>
          <w:rFonts w:ascii="Arial" w:hAnsi="Arial" w:cs="Arial"/>
          <w:sz w:val="20"/>
          <w:szCs w:val="20"/>
        </w:rPr>
        <w:lastRenderedPageBreak/>
        <w:t xml:space="preserve">have a single dorsal fin, caudal fin consists of 12-17 weak fingers, and ventral fin consists of 1 hard fingers and 4 - 6 weak fingers.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vaigiensis</w:t>
      </w:r>
      <w:proofErr w:type="spellEnd"/>
      <w:r w:rsidRPr="00214FE0">
        <w:rPr>
          <w:rFonts w:ascii="Arial" w:hAnsi="Arial" w:cs="Arial"/>
          <w:sz w:val="20"/>
          <w:szCs w:val="20"/>
        </w:rPr>
        <w:t xml:space="preserve"> fish found in </w:t>
      </w:r>
      <w:proofErr w:type="spellStart"/>
      <w:r w:rsidRPr="00214FE0">
        <w:rPr>
          <w:rFonts w:ascii="Arial" w:hAnsi="Arial" w:cs="Arial"/>
          <w:sz w:val="20"/>
          <w:szCs w:val="20"/>
        </w:rPr>
        <w:t>Palabuhanratu</w:t>
      </w:r>
      <w:proofErr w:type="spellEnd"/>
      <w:r w:rsidRPr="00214FE0">
        <w:rPr>
          <w:rFonts w:ascii="Arial" w:hAnsi="Arial" w:cs="Arial"/>
          <w:sz w:val="20"/>
          <w:szCs w:val="20"/>
        </w:rPr>
        <w:t xml:space="preserve">, </w:t>
      </w:r>
      <w:proofErr w:type="spellStart"/>
      <w:r w:rsidRPr="00214FE0">
        <w:rPr>
          <w:rFonts w:ascii="Arial" w:hAnsi="Arial" w:cs="Arial"/>
          <w:sz w:val="20"/>
          <w:szCs w:val="20"/>
        </w:rPr>
        <w:t>Buton</w:t>
      </w:r>
      <w:proofErr w:type="spellEnd"/>
      <w:r w:rsidRPr="00214FE0">
        <w:rPr>
          <w:rFonts w:ascii="Arial" w:hAnsi="Arial" w:cs="Arial"/>
          <w:sz w:val="20"/>
          <w:szCs w:val="20"/>
        </w:rPr>
        <w:t xml:space="preserve">, </w:t>
      </w:r>
      <w:proofErr w:type="spellStart"/>
      <w:r w:rsidRPr="00214FE0">
        <w:rPr>
          <w:rFonts w:ascii="Arial" w:hAnsi="Arial" w:cs="Arial"/>
          <w:sz w:val="20"/>
          <w:szCs w:val="20"/>
        </w:rPr>
        <w:t>Sorong</w:t>
      </w:r>
      <w:proofErr w:type="spellEnd"/>
      <w:r w:rsidRPr="00214FE0">
        <w:rPr>
          <w:rFonts w:ascii="Arial" w:hAnsi="Arial" w:cs="Arial"/>
          <w:sz w:val="20"/>
          <w:szCs w:val="20"/>
        </w:rPr>
        <w:t>, and Korea waters have a total length of 6.0 - 10.6 cm, 10.9 -12.3 cm, 11 cm, and 5.0 to 8.6 cm respectively. Differences were seen in caudal fin and ventral fin.</w:t>
      </w:r>
    </w:p>
    <w:p w:rsidR="009C247B" w:rsidRDefault="009C247B" w:rsidP="00214FE0">
      <w:pPr>
        <w:pStyle w:val="ListParagraph"/>
        <w:numPr>
          <w:ilvl w:val="0"/>
          <w:numId w:val="4"/>
        </w:numPr>
        <w:spacing w:after="0" w:line="240" w:lineRule="auto"/>
        <w:ind w:left="360"/>
        <w:rPr>
          <w:rFonts w:ascii="Arial" w:hAnsi="Arial" w:cs="Arial"/>
          <w:sz w:val="20"/>
          <w:szCs w:val="20"/>
        </w:rPr>
      </w:pPr>
      <w:r w:rsidRPr="00214FE0">
        <w:rPr>
          <w:rFonts w:ascii="Arial" w:hAnsi="Arial" w:cs="Arial"/>
          <w:sz w:val="20"/>
          <w:szCs w:val="20"/>
        </w:rPr>
        <w:t xml:space="preserve">The morphometric character of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sexfasciatus</w:t>
      </w:r>
      <w:proofErr w:type="spellEnd"/>
      <w:r w:rsidRPr="00214FE0">
        <w:rPr>
          <w:rFonts w:ascii="Arial" w:hAnsi="Arial" w:cs="Arial"/>
          <w:sz w:val="20"/>
          <w:szCs w:val="20"/>
        </w:rPr>
        <w:t xml:space="preserve"> found in the waters of </w:t>
      </w:r>
      <w:proofErr w:type="spellStart"/>
      <w:r w:rsidRPr="00214FE0">
        <w:rPr>
          <w:rFonts w:ascii="Arial" w:hAnsi="Arial" w:cs="Arial"/>
          <w:sz w:val="20"/>
          <w:szCs w:val="20"/>
        </w:rPr>
        <w:t>Palabuhanratu</w:t>
      </w:r>
      <w:proofErr w:type="spellEnd"/>
      <w:r w:rsidRPr="00214FE0">
        <w:rPr>
          <w:rFonts w:ascii="Arial" w:hAnsi="Arial" w:cs="Arial"/>
          <w:sz w:val="20"/>
          <w:szCs w:val="20"/>
        </w:rPr>
        <w:t xml:space="preserve"> and </w:t>
      </w:r>
      <w:proofErr w:type="spellStart"/>
      <w:r w:rsidRPr="00214FE0">
        <w:rPr>
          <w:rFonts w:ascii="Arial" w:hAnsi="Arial" w:cs="Arial"/>
          <w:sz w:val="20"/>
          <w:szCs w:val="20"/>
        </w:rPr>
        <w:t>Pramuka</w:t>
      </w:r>
      <w:proofErr w:type="spellEnd"/>
      <w:r w:rsidRPr="00214FE0">
        <w:rPr>
          <w:rFonts w:ascii="Arial" w:hAnsi="Arial" w:cs="Arial"/>
          <w:sz w:val="20"/>
          <w:szCs w:val="20"/>
        </w:rPr>
        <w:t xml:space="preserve"> Island was similar (</w:t>
      </w:r>
      <w:proofErr w:type="spellStart"/>
      <w:r w:rsidRPr="00214FE0">
        <w:rPr>
          <w:rFonts w:ascii="Arial" w:hAnsi="Arial" w:cs="Arial"/>
          <w:sz w:val="20"/>
          <w:szCs w:val="20"/>
        </w:rPr>
        <w:t>Asymp</w:t>
      </w:r>
      <w:proofErr w:type="spellEnd"/>
      <w:r w:rsidRPr="00214FE0">
        <w:rPr>
          <w:rFonts w:ascii="Arial" w:hAnsi="Arial" w:cs="Arial"/>
          <w:sz w:val="20"/>
          <w:szCs w:val="20"/>
        </w:rPr>
        <w:t xml:space="preserve"> value Sig.&gt; 0</w:t>
      </w:r>
      <w:proofErr w:type="gramStart"/>
      <w:r w:rsidRPr="00214FE0">
        <w:rPr>
          <w:rFonts w:ascii="Arial" w:hAnsi="Arial" w:cs="Arial"/>
          <w:sz w:val="20"/>
          <w:szCs w:val="20"/>
        </w:rPr>
        <w:t>,05</w:t>
      </w:r>
      <w:proofErr w:type="gramEnd"/>
      <w:r w:rsidRPr="00214FE0">
        <w:rPr>
          <w:rFonts w:ascii="Arial" w:hAnsi="Arial" w:cs="Arial"/>
          <w:sz w:val="20"/>
          <w:szCs w:val="20"/>
        </w:rPr>
        <w:t xml:space="preserve">, </w:t>
      </w:r>
      <w:proofErr w:type="spellStart"/>
      <w:r w:rsidRPr="00214FE0">
        <w:rPr>
          <w:rFonts w:ascii="Arial" w:hAnsi="Arial" w:cs="Arial"/>
          <w:sz w:val="20"/>
          <w:szCs w:val="20"/>
        </w:rPr>
        <w:t>ie</w:t>
      </w:r>
      <w:proofErr w:type="spellEnd"/>
      <w:r w:rsidRPr="00214FE0">
        <w:rPr>
          <w:rFonts w:ascii="Arial" w:hAnsi="Arial" w:cs="Arial"/>
          <w:sz w:val="20"/>
          <w:szCs w:val="20"/>
        </w:rPr>
        <w:t xml:space="preserve"> 0.704). The morphometric character of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vaigiensis</w:t>
      </w:r>
      <w:proofErr w:type="spellEnd"/>
      <w:r w:rsidRPr="00214FE0">
        <w:rPr>
          <w:rFonts w:ascii="Arial" w:hAnsi="Arial" w:cs="Arial"/>
          <w:sz w:val="20"/>
          <w:szCs w:val="20"/>
        </w:rPr>
        <w:t xml:space="preserve"> found in Korean waters is not significantly different from that of </w:t>
      </w:r>
      <w:proofErr w:type="spellStart"/>
      <w:r w:rsidRPr="00214FE0">
        <w:rPr>
          <w:rFonts w:ascii="Arial" w:hAnsi="Arial" w:cs="Arial"/>
          <w:sz w:val="20"/>
          <w:szCs w:val="20"/>
        </w:rPr>
        <w:t>Palabuhanratu</w:t>
      </w:r>
      <w:proofErr w:type="spellEnd"/>
      <w:r w:rsidRPr="00214FE0">
        <w:rPr>
          <w:rFonts w:ascii="Arial" w:hAnsi="Arial" w:cs="Arial"/>
          <w:sz w:val="20"/>
          <w:szCs w:val="20"/>
        </w:rPr>
        <w:t xml:space="preserve"> (</w:t>
      </w:r>
      <w:proofErr w:type="spellStart"/>
      <w:r w:rsidRPr="00214FE0">
        <w:rPr>
          <w:rFonts w:ascii="Arial" w:hAnsi="Arial" w:cs="Arial"/>
          <w:sz w:val="20"/>
          <w:szCs w:val="20"/>
        </w:rPr>
        <w:t>Asymp</w:t>
      </w:r>
      <w:proofErr w:type="spellEnd"/>
      <w:r w:rsidRPr="00214FE0">
        <w:rPr>
          <w:rFonts w:ascii="Arial" w:hAnsi="Arial" w:cs="Arial"/>
          <w:sz w:val="20"/>
          <w:szCs w:val="20"/>
        </w:rPr>
        <w:t xml:space="preserve"> value Sig = 0.373), in </w:t>
      </w:r>
      <w:proofErr w:type="spellStart"/>
      <w:r w:rsidRPr="00214FE0">
        <w:rPr>
          <w:rFonts w:ascii="Arial" w:hAnsi="Arial" w:cs="Arial"/>
          <w:sz w:val="20"/>
          <w:szCs w:val="20"/>
        </w:rPr>
        <w:t>Buton</w:t>
      </w:r>
      <w:proofErr w:type="spellEnd"/>
      <w:r w:rsidRPr="00214FE0">
        <w:rPr>
          <w:rFonts w:ascii="Arial" w:hAnsi="Arial" w:cs="Arial"/>
          <w:sz w:val="20"/>
          <w:szCs w:val="20"/>
        </w:rPr>
        <w:t xml:space="preserve"> Island waters (</w:t>
      </w:r>
      <w:proofErr w:type="spellStart"/>
      <w:r w:rsidRPr="00214FE0">
        <w:rPr>
          <w:rFonts w:ascii="Arial" w:hAnsi="Arial" w:cs="Arial"/>
          <w:sz w:val="20"/>
          <w:szCs w:val="20"/>
        </w:rPr>
        <w:t>Asymp</w:t>
      </w:r>
      <w:proofErr w:type="spellEnd"/>
      <w:r w:rsidRPr="00214FE0">
        <w:rPr>
          <w:rFonts w:ascii="Arial" w:hAnsi="Arial" w:cs="Arial"/>
          <w:sz w:val="20"/>
          <w:szCs w:val="20"/>
        </w:rPr>
        <w:t xml:space="preserve"> value Sig. = 0.804), and in </w:t>
      </w:r>
      <w:proofErr w:type="spellStart"/>
      <w:r w:rsidRPr="00214FE0">
        <w:rPr>
          <w:rFonts w:ascii="Arial" w:hAnsi="Arial" w:cs="Arial"/>
          <w:sz w:val="20"/>
          <w:szCs w:val="20"/>
        </w:rPr>
        <w:t>Sorong</w:t>
      </w:r>
      <w:proofErr w:type="spellEnd"/>
      <w:r w:rsidRPr="00214FE0">
        <w:rPr>
          <w:rFonts w:ascii="Arial" w:hAnsi="Arial" w:cs="Arial"/>
          <w:sz w:val="20"/>
          <w:szCs w:val="20"/>
        </w:rPr>
        <w:t xml:space="preserve"> waters (</w:t>
      </w:r>
      <w:proofErr w:type="spellStart"/>
      <w:r w:rsidRPr="00214FE0">
        <w:rPr>
          <w:rFonts w:ascii="Arial" w:hAnsi="Arial" w:cs="Arial"/>
          <w:sz w:val="20"/>
          <w:szCs w:val="20"/>
        </w:rPr>
        <w:t>Asymp</w:t>
      </w:r>
      <w:proofErr w:type="spellEnd"/>
      <w:r w:rsidRPr="00214FE0">
        <w:rPr>
          <w:rFonts w:ascii="Arial" w:hAnsi="Arial" w:cs="Arial"/>
          <w:sz w:val="20"/>
          <w:szCs w:val="20"/>
        </w:rPr>
        <w:t xml:space="preserve"> Sig. = 0.492). Compared to the other two sites, the </w:t>
      </w:r>
      <w:proofErr w:type="spellStart"/>
      <w:r w:rsidR="00EF0D27" w:rsidRPr="00EF0D27">
        <w:rPr>
          <w:rFonts w:ascii="Arial" w:hAnsi="Arial" w:cs="Arial"/>
          <w:i/>
          <w:sz w:val="20"/>
          <w:szCs w:val="20"/>
        </w:rPr>
        <w:t>Abudefduf</w:t>
      </w:r>
      <w:proofErr w:type="spellEnd"/>
      <w:r w:rsidR="00EF0D27" w:rsidRPr="00EF0D27">
        <w:rPr>
          <w:rFonts w:ascii="Arial" w:hAnsi="Arial" w:cs="Arial"/>
          <w:i/>
          <w:sz w:val="20"/>
          <w:szCs w:val="20"/>
        </w:rPr>
        <w:t xml:space="preserve"> </w:t>
      </w:r>
      <w:proofErr w:type="spellStart"/>
      <w:r w:rsidR="00EF0D27" w:rsidRPr="00EF0D27">
        <w:rPr>
          <w:rFonts w:ascii="Arial" w:hAnsi="Arial" w:cs="Arial"/>
          <w:i/>
          <w:sz w:val="20"/>
          <w:szCs w:val="20"/>
        </w:rPr>
        <w:t>vaigiensis</w:t>
      </w:r>
      <w:proofErr w:type="spellEnd"/>
      <w:r w:rsidRPr="00214FE0">
        <w:rPr>
          <w:rFonts w:ascii="Arial" w:hAnsi="Arial" w:cs="Arial"/>
          <w:sz w:val="20"/>
          <w:szCs w:val="20"/>
        </w:rPr>
        <w:t xml:space="preserve"> fish found in the waters of </w:t>
      </w:r>
      <w:proofErr w:type="spellStart"/>
      <w:r w:rsidRPr="00214FE0">
        <w:rPr>
          <w:rFonts w:ascii="Arial" w:hAnsi="Arial" w:cs="Arial"/>
          <w:sz w:val="20"/>
          <w:szCs w:val="20"/>
        </w:rPr>
        <w:t>Buton</w:t>
      </w:r>
      <w:proofErr w:type="spellEnd"/>
      <w:r w:rsidRPr="00214FE0">
        <w:rPr>
          <w:rFonts w:ascii="Arial" w:hAnsi="Arial" w:cs="Arial"/>
          <w:sz w:val="20"/>
          <w:szCs w:val="20"/>
        </w:rPr>
        <w:t xml:space="preserve"> Island have closer kinship relationships found in Korean waters.</w:t>
      </w:r>
    </w:p>
    <w:p w:rsidR="00214FE0" w:rsidRPr="00214FE0" w:rsidRDefault="00214FE0" w:rsidP="00214FE0">
      <w:pPr>
        <w:spacing w:after="0" w:line="240" w:lineRule="auto"/>
        <w:rPr>
          <w:rFonts w:ascii="Arial" w:hAnsi="Arial" w:cs="Arial"/>
          <w:sz w:val="20"/>
          <w:szCs w:val="20"/>
        </w:rPr>
      </w:pPr>
    </w:p>
    <w:p w:rsidR="009C247B" w:rsidRPr="00214FE0" w:rsidRDefault="009C247B" w:rsidP="00214FE0">
      <w:pPr>
        <w:pStyle w:val="ListParagraph"/>
        <w:numPr>
          <w:ilvl w:val="0"/>
          <w:numId w:val="3"/>
        </w:numPr>
        <w:spacing w:after="0" w:line="240" w:lineRule="auto"/>
        <w:ind w:left="360"/>
        <w:rPr>
          <w:rFonts w:ascii="Arial" w:hAnsi="Arial" w:cs="Arial"/>
          <w:b/>
          <w:sz w:val="20"/>
          <w:szCs w:val="20"/>
        </w:rPr>
      </w:pPr>
      <w:r w:rsidRPr="00214FE0">
        <w:rPr>
          <w:rFonts w:ascii="Arial" w:hAnsi="Arial" w:cs="Arial"/>
          <w:b/>
          <w:sz w:val="20"/>
          <w:szCs w:val="20"/>
        </w:rPr>
        <w:t>Suggestion</w:t>
      </w:r>
    </w:p>
    <w:p w:rsidR="009C247B" w:rsidRDefault="009C247B" w:rsidP="001159A0">
      <w:pPr>
        <w:spacing w:after="0" w:line="240" w:lineRule="auto"/>
        <w:jc w:val="both"/>
        <w:rPr>
          <w:rFonts w:ascii="Arial" w:hAnsi="Arial" w:cs="Arial"/>
          <w:sz w:val="20"/>
          <w:szCs w:val="20"/>
        </w:rPr>
      </w:pPr>
      <w:r w:rsidRPr="001159A0">
        <w:rPr>
          <w:rFonts w:ascii="Arial" w:hAnsi="Arial" w:cs="Arial"/>
          <w:sz w:val="20"/>
          <w:szCs w:val="20"/>
        </w:rPr>
        <w:t xml:space="preserve">  Need to do further research related to </w:t>
      </w:r>
      <w:proofErr w:type="spellStart"/>
      <w:r w:rsidRPr="001159A0">
        <w:rPr>
          <w:rFonts w:ascii="Arial" w:hAnsi="Arial" w:cs="Arial"/>
          <w:sz w:val="20"/>
          <w:szCs w:val="20"/>
        </w:rPr>
        <w:t>Chromis</w:t>
      </w:r>
      <w:proofErr w:type="spellEnd"/>
      <w:r w:rsidRPr="001159A0">
        <w:rPr>
          <w:rFonts w:ascii="Arial" w:hAnsi="Arial" w:cs="Arial"/>
          <w:sz w:val="20"/>
          <w:szCs w:val="20"/>
        </w:rPr>
        <w:t xml:space="preserve"> genetics to see more detail the relationship of kinship in Indonesian and Korean </w:t>
      </w:r>
      <w:proofErr w:type="gramStart"/>
      <w:r w:rsidRPr="001159A0">
        <w:rPr>
          <w:rFonts w:ascii="Arial" w:hAnsi="Arial" w:cs="Arial"/>
          <w:sz w:val="20"/>
          <w:szCs w:val="20"/>
        </w:rPr>
        <w:t>waters.</w:t>
      </w:r>
      <w:proofErr w:type="gramEnd"/>
    </w:p>
    <w:p w:rsidR="00214FE0" w:rsidRDefault="00214FE0" w:rsidP="001159A0">
      <w:pPr>
        <w:spacing w:after="0" w:line="240" w:lineRule="auto"/>
        <w:jc w:val="both"/>
        <w:rPr>
          <w:rFonts w:ascii="Arial" w:hAnsi="Arial" w:cs="Arial"/>
          <w:sz w:val="20"/>
          <w:szCs w:val="20"/>
        </w:rPr>
      </w:pPr>
    </w:p>
    <w:p w:rsidR="00214FE0" w:rsidRDefault="00214FE0" w:rsidP="001159A0">
      <w:pPr>
        <w:spacing w:after="0" w:line="240" w:lineRule="auto"/>
        <w:jc w:val="both"/>
        <w:rPr>
          <w:rFonts w:ascii="Arial" w:hAnsi="Arial" w:cs="Arial"/>
          <w:b/>
          <w:sz w:val="20"/>
          <w:szCs w:val="20"/>
        </w:rPr>
      </w:pPr>
      <w:r w:rsidRPr="00214FE0">
        <w:rPr>
          <w:rFonts w:ascii="Arial" w:hAnsi="Arial" w:cs="Arial"/>
          <w:b/>
          <w:sz w:val="20"/>
          <w:szCs w:val="20"/>
        </w:rPr>
        <w:t>Reference</w:t>
      </w:r>
    </w:p>
    <w:p w:rsidR="00EC6526" w:rsidRPr="00EC6526" w:rsidRDefault="00EC6526" w:rsidP="00165C4D">
      <w:pPr>
        <w:spacing w:after="0"/>
        <w:ind w:left="540" w:hanging="540"/>
        <w:jc w:val="both"/>
        <w:rPr>
          <w:rFonts w:ascii="Arial" w:hAnsi="Arial" w:cs="Arial"/>
          <w:sz w:val="20"/>
          <w:szCs w:val="20"/>
        </w:rPr>
      </w:pPr>
      <w:proofErr w:type="spellStart"/>
      <w:r w:rsidRPr="00EC6526">
        <w:rPr>
          <w:rFonts w:ascii="Arial" w:hAnsi="Arial" w:cs="Arial"/>
          <w:sz w:val="20"/>
          <w:szCs w:val="20"/>
        </w:rPr>
        <w:t>Affandi</w:t>
      </w:r>
      <w:proofErr w:type="spellEnd"/>
      <w:r w:rsidRPr="00EC6526">
        <w:rPr>
          <w:rFonts w:ascii="Arial" w:hAnsi="Arial" w:cs="Arial"/>
          <w:sz w:val="20"/>
          <w:szCs w:val="20"/>
        </w:rPr>
        <w:t xml:space="preserve">, R., D.S. </w:t>
      </w:r>
      <w:proofErr w:type="spellStart"/>
      <w:r w:rsidRPr="00EC6526">
        <w:rPr>
          <w:rFonts w:ascii="Arial" w:hAnsi="Arial" w:cs="Arial"/>
          <w:sz w:val="20"/>
          <w:szCs w:val="20"/>
        </w:rPr>
        <w:t>Sjafei</w:t>
      </w:r>
      <w:proofErr w:type="spellEnd"/>
      <w:r w:rsidRPr="00EC6526">
        <w:rPr>
          <w:rFonts w:ascii="Arial" w:hAnsi="Arial" w:cs="Arial"/>
          <w:sz w:val="20"/>
          <w:szCs w:val="20"/>
        </w:rPr>
        <w:t xml:space="preserve">, M.F. </w:t>
      </w:r>
      <w:proofErr w:type="spellStart"/>
      <w:r w:rsidRPr="00EC6526">
        <w:rPr>
          <w:rFonts w:ascii="Arial" w:hAnsi="Arial" w:cs="Arial"/>
          <w:sz w:val="20"/>
          <w:szCs w:val="20"/>
        </w:rPr>
        <w:t>Raha</w:t>
      </w:r>
      <w:r>
        <w:rPr>
          <w:rFonts w:ascii="Arial" w:hAnsi="Arial" w:cs="Arial"/>
          <w:sz w:val="20"/>
          <w:szCs w:val="20"/>
        </w:rPr>
        <w:t>rjo</w:t>
      </w:r>
      <w:proofErr w:type="spellEnd"/>
      <w:r>
        <w:rPr>
          <w:rFonts w:ascii="Arial" w:hAnsi="Arial" w:cs="Arial"/>
          <w:sz w:val="20"/>
          <w:szCs w:val="20"/>
        </w:rPr>
        <w:t xml:space="preserve">, and </w:t>
      </w:r>
      <w:proofErr w:type="spellStart"/>
      <w:r>
        <w:rPr>
          <w:rFonts w:ascii="Arial" w:hAnsi="Arial" w:cs="Arial"/>
          <w:sz w:val="20"/>
          <w:szCs w:val="20"/>
        </w:rPr>
        <w:t>Sulistiono</w:t>
      </w:r>
      <w:proofErr w:type="spellEnd"/>
      <w:r>
        <w:rPr>
          <w:rFonts w:ascii="Arial" w:hAnsi="Arial" w:cs="Arial"/>
          <w:sz w:val="20"/>
          <w:szCs w:val="20"/>
        </w:rPr>
        <w:t xml:space="preserve">. 1992. </w:t>
      </w:r>
      <w:proofErr w:type="spellStart"/>
      <w:r w:rsidRPr="00165C4D">
        <w:rPr>
          <w:rFonts w:ascii="Arial" w:hAnsi="Arial" w:cs="Arial"/>
          <w:i/>
          <w:sz w:val="20"/>
          <w:szCs w:val="20"/>
        </w:rPr>
        <w:t>Ichtiology</w:t>
      </w:r>
      <w:proofErr w:type="spellEnd"/>
      <w:r w:rsidRPr="00EC6526">
        <w:rPr>
          <w:rFonts w:ascii="Arial" w:hAnsi="Arial" w:cs="Arial"/>
          <w:sz w:val="20"/>
          <w:szCs w:val="20"/>
        </w:rPr>
        <w:t xml:space="preserve">. Bogor (ID): </w:t>
      </w:r>
      <w:r w:rsidR="00165C4D" w:rsidRPr="00EC6526">
        <w:rPr>
          <w:rFonts w:ascii="Arial" w:hAnsi="Arial" w:cs="Arial"/>
          <w:sz w:val="20"/>
          <w:szCs w:val="20"/>
        </w:rPr>
        <w:t xml:space="preserve">Center </w:t>
      </w:r>
      <w:r w:rsidR="00165C4D">
        <w:rPr>
          <w:rFonts w:ascii="Arial" w:hAnsi="Arial" w:cs="Arial"/>
          <w:sz w:val="20"/>
          <w:szCs w:val="20"/>
        </w:rPr>
        <w:t xml:space="preserve">of </w:t>
      </w:r>
      <w:r w:rsidRPr="00EC6526">
        <w:rPr>
          <w:rFonts w:ascii="Arial" w:hAnsi="Arial" w:cs="Arial"/>
          <w:sz w:val="20"/>
          <w:szCs w:val="20"/>
        </w:rPr>
        <w:t>Inter-University for Life Sciences, IPB.</w:t>
      </w:r>
    </w:p>
    <w:p w:rsidR="00165C4D" w:rsidRPr="00105DD5" w:rsidRDefault="00EC6526" w:rsidP="00165C4D">
      <w:pPr>
        <w:spacing w:after="0" w:line="240" w:lineRule="auto"/>
        <w:ind w:left="540" w:hanging="540"/>
        <w:jc w:val="both"/>
        <w:rPr>
          <w:rFonts w:ascii="Arial" w:hAnsi="Arial" w:cs="Arial"/>
          <w:sz w:val="20"/>
          <w:szCs w:val="20"/>
        </w:rPr>
      </w:pPr>
      <w:r w:rsidRPr="00EC6526">
        <w:rPr>
          <w:rFonts w:ascii="Arial" w:hAnsi="Arial" w:cs="Arial"/>
          <w:sz w:val="20"/>
          <w:szCs w:val="20"/>
        </w:rPr>
        <w:t xml:space="preserve">Booth, D.J., W.F. </w:t>
      </w:r>
      <w:proofErr w:type="spellStart"/>
      <w:r w:rsidRPr="00EC6526">
        <w:rPr>
          <w:rFonts w:ascii="Arial" w:hAnsi="Arial" w:cs="Arial"/>
          <w:sz w:val="20"/>
          <w:szCs w:val="20"/>
        </w:rPr>
        <w:t>Figueira</w:t>
      </w:r>
      <w:proofErr w:type="spellEnd"/>
      <w:r w:rsidRPr="00EC6526">
        <w:rPr>
          <w:rFonts w:ascii="Arial" w:hAnsi="Arial" w:cs="Arial"/>
          <w:sz w:val="20"/>
          <w:szCs w:val="20"/>
        </w:rPr>
        <w:t xml:space="preserve">, M.A. </w:t>
      </w:r>
      <w:proofErr w:type="spellStart"/>
      <w:r w:rsidRPr="00EC6526">
        <w:rPr>
          <w:rFonts w:ascii="Arial" w:hAnsi="Arial" w:cs="Arial"/>
          <w:sz w:val="20"/>
          <w:szCs w:val="20"/>
        </w:rPr>
        <w:t>Gregson</w:t>
      </w:r>
      <w:proofErr w:type="spellEnd"/>
      <w:r w:rsidRPr="00EC6526">
        <w:rPr>
          <w:rFonts w:ascii="Arial" w:hAnsi="Arial" w:cs="Arial"/>
          <w:sz w:val="20"/>
          <w:szCs w:val="20"/>
        </w:rPr>
        <w:t>, L. Brown, and G. Beretta. 2007</w:t>
      </w:r>
      <w:proofErr w:type="gramStart"/>
      <w:r w:rsidRPr="00EC6526">
        <w:rPr>
          <w:rFonts w:ascii="Arial" w:hAnsi="Arial" w:cs="Arial"/>
          <w:sz w:val="20"/>
          <w:szCs w:val="20"/>
        </w:rPr>
        <w:t xml:space="preserve">. </w:t>
      </w:r>
      <w:r w:rsidR="00165C4D" w:rsidRPr="00105DD5">
        <w:rPr>
          <w:rFonts w:ascii="Arial" w:hAnsi="Arial" w:cs="Arial"/>
          <w:sz w:val="20"/>
          <w:szCs w:val="20"/>
          <w:lang w:val="id-ID"/>
        </w:rPr>
        <w:t>.</w:t>
      </w:r>
      <w:proofErr w:type="gramEnd"/>
      <w:r w:rsidR="00165C4D" w:rsidRPr="00105DD5">
        <w:rPr>
          <w:rFonts w:ascii="Arial" w:hAnsi="Arial" w:cs="Arial"/>
          <w:sz w:val="20"/>
          <w:szCs w:val="20"/>
          <w:lang w:val="id-ID"/>
        </w:rPr>
        <w:t xml:space="preserve"> Occurrence of tropical fishes in temperate southeastern Australia: Role of the East Australian Current.  Estuarine, Coastal and Shelf Science, Vol. 72(1): 102–114.</w:t>
      </w:r>
    </w:p>
    <w:p w:rsidR="00EC6526" w:rsidRPr="00EC6526" w:rsidRDefault="00EC6526" w:rsidP="00165C4D">
      <w:pPr>
        <w:spacing w:after="0"/>
        <w:ind w:left="540" w:hanging="540"/>
        <w:jc w:val="both"/>
        <w:rPr>
          <w:rFonts w:ascii="Arial" w:hAnsi="Arial" w:cs="Arial"/>
          <w:sz w:val="20"/>
          <w:szCs w:val="20"/>
        </w:rPr>
      </w:pPr>
      <w:proofErr w:type="spellStart"/>
      <w:r w:rsidRPr="00EC6526">
        <w:rPr>
          <w:rFonts w:ascii="Arial" w:hAnsi="Arial" w:cs="Arial"/>
          <w:sz w:val="20"/>
          <w:szCs w:val="20"/>
        </w:rPr>
        <w:t>Burhanuddin</w:t>
      </w:r>
      <w:proofErr w:type="spellEnd"/>
      <w:r w:rsidRPr="00EC6526">
        <w:rPr>
          <w:rFonts w:ascii="Arial" w:hAnsi="Arial" w:cs="Arial"/>
          <w:sz w:val="20"/>
          <w:szCs w:val="20"/>
        </w:rPr>
        <w:t xml:space="preserve">, A.I., Y. </w:t>
      </w:r>
      <w:proofErr w:type="spellStart"/>
      <w:r w:rsidRPr="00EC6526">
        <w:rPr>
          <w:rFonts w:ascii="Arial" w:hAnsi="Arial" w:cs="Arial"/>
          <w:sz w:val="20"/>
          <w:szCs w:val="20"/>
        </w:rPr>
        <w:t>Iwatsuki</w:t>
      </w:r>
      <w:proofErr w:type="spellEnd"/>
      <w:r w:rsidRPr="00EC6526">
        <w:rPr>
          <w:rFonts w:ascii="Arial" w:hAnsi="Arial" w:cs="Arial"/>
          <w:sz w:val="20"/>
          <w:szCs w:val="20"/>
        </w:rPr>
        <w:t xml:space="preserve">, T. Yoshino, and S. Kimura. 2002. Small and valid species of </w:t>
      </w:r>
      <w:proofErr w:type="spellStart"/>
      <w:r w:rsidRPr="00EC6526">
        <w:rPr>
          <w:rFonts w:ascii="Arial" w:hAnsi="Arial" w:cs="Arial"/>
          <w:sz w:val="20"/>
          <w:szCs w:val="20"/>
        </w:rPr>
        <w:t>Trichiurus</w:t>
      </w:r>
      <w:proofErr w:type="spellEnd"/>
      <w:r w:rsidRPr="00EC6526">
        <w:rPr>
          <w:rFonts w:ascii="Arial" w:hAnsi="Arial" w:cs="Arial"/>
          <w:sz w:val="20"/>
          <w:szCs w:val="20"/>
        </w:rPr>
        <w:t xml:space="preserve"> </w:t>
      </w:r>
      <w:proofErr w:type="spellStart"/>
      <w:r w:rsidRPr="00EC6526">
        <w:rPr>
          <w:rFonts w:ascii="Arial" w:hAnsi="Arial" w:cs="Arial"/>
          <w:sz w:val="20"/>
          <w:szCs w:val="20"/>
        </w:rPr>
        <w:t>brevis</w:t>
      </w:r>
      <w:proofErr w:type="spellEnd"/>
      <w:r w:rsidRPr="00EC6526">
        <w:rPr>
          <w:rFonts w:ascii="Arial" w:hAnsi="Arial" w:cs="Arial"/>
          <w:sz w:val="20"/>
          <w:szCs w:val="20"/>
        </w:rPr>
        <w:t xml:space="preserve"> Wang and You, 1992 and </w:t>
      </w:r>
      <w:proofErr w:type="spellStart"/>
      <w:r w:rsidRPr="00EC6526">
        <w:rPr>
          <w:rFonts w:ascii="Arial" w:hAnsi="Arial" w:cs="Arial"/>
          <w:sz w:val="20"/>
          <w:szCs w:val="20"/>
        </w:rPr>
        <w:t>T.russelli</w:t>
      </w:r>
      <w:proofErr w:type="spellEnd"/>
      <w:r w:rsidRPr="00EC6526">
        <w:rPr>
          <w:rFonts w:ascii="Arial" w:hAnsi="Arial" w:cs="Arial"/>
          <w:sz w:val="20"/>
          <w:szCs w:val="20"/>
        </w:rPr>
        <w:t xml:space="preserve"> </w:t>
      </w:r>
      <w:proofErr w:type="spellStart"/>
      <w:r w:rsidRPr="00EC6526">
        <w:rPr>
          <w:rFonts w:ascii="Arial" w:hAnsi="Arial" w:cs="Arial"/>
          <w:sz w:val="20"/>
          <w:szCs w:val="20"/>
        </w:rPr>
        <w:t>Dutt</w:t>
      </w:r>
      <w:proofErr w:type="spellEnd"/>
      <w:r w:rsidRPr="00EC6526">
        <w:rPr>
          <w:rFonts w:ascii="Arial" w:hAnsi="Arial" w:cs="Arial"/>
          <w:sz w:val="20"/>
          <w:szCs w:val="20"/>
        </w:rPr>
        <w:t xml:space="preserve"> and </w:t>
      </w:r>
      <w:proofErr w:type="spellStart"/>
      <w:r w:rsidRPr="00EC6526">
        <w:rPr>
          <w:rFonts w:ascii="Arial" w:hAnsi="Arial" w:cs="Arial"/>
          <w:sz w:val="20"/>
          <w:szCs w:val="20"/>
        </w:rPr>
        <w:t>Thankam</w:t>
      </w:r>
      <w:proofErr w:type="spellEnd"/>
      <w:r w:rsidRPr="00EC6526">
        <w:rPr>
          <w:rFonts w:ascii="Arial" w:hAnsi="Arial" w:cs="Arial"/>
          <w:sz w:val="20"/>
          <w:szCs w:val="20"/>
        </w:rPr>
        <w:t>, 1996, defined as the "</w:t>
      </w:r>
      <w:proofErr w:type="spellStart"/>
      <w:r w:rsidRPr="00EC6526">
        <w:rPr>
          <w:rFonts w:ascii="Arial" w:hAnsi="Arial" w:cs="Arial"/>
          <w:sz w:val="20"/>
          <w:szCs w:val="20"/>
        </w:rPr>
        <w:t>T.russelli</w:t>
      </w:r>
      <w:proofErr w:type="spellEnd"/>
      <w:r w:rsidRPr="00EC6526">
        <w:rPr>
          <w:rFonts w:ascii="Arial" w:hAnsi="Arial" w:cs="Arial"/>
          <w:sz w:val="20"/>
          <w:szCs w:val="20"/>
        </w:rPr>
        <w:t xml:space="preserve"> complex" (</w:t>
      </w:r>
      <w:proofErr w:type="spellStart"/>
      <w:r w:rsidRPr="00EC6526">
        <w:rPr>
          <w:rFonts w:ascii="Arial" w:hAnsi="Arial" w:cs="Arial"/>
          <w:sz w:val="20"/>
          <w:szCs w:val="20"/>
        </w:rPr>
        <w:t>Perciformes</w:t>
      </w:r>
      <w:proofErr w:type="spellEnd"/>
      <w:r w:rsidRPr="00EC6526">
        <w:rPr>
          <w:rFonts w:ascii="Arial" w:hAnsi="Arial" w:cs="Arial"/>
          <w:sz w:val="20"/>
          <w:szCs w:val="20"/>
        </w:rPr>
        <w:t xml:space="preserve">: </w:t>
      </w:r>
      <w:proofErr w:type="spellStart"/>
      <w:r w:rsidRPr="00EC6526">
        <w:rPr>
          <w:rFonts w:ascii="Arial" w:hAnsi="Arial" w:cs="Arial"/>
          <w:sz w:val="20"/>
          <w:szCs w:val="20"/>
        </w:rPr>
        <w:t>Trichiuridae</w:t>
      </w:r>
      <w:proofErr w:type="spellEnd"/>
      <w:r w:rsidRPr="00EC6526">
        <w:rPr>
          <w:rFonts w:ascii="Arial" w:hAnsi="Arial" w:cs="Arial"/>
          <w:sz w:val="20"/>
          <w:szCs w:val="20"/>
        </w:rPr>
        <w:t xml:space="preserve">). </w:t>
      </w:r>
      <w:proofErr w:type="spellStart"/>
      <w:r w:rsidRPr="00EC6526">
        <w:rPr>
          <w:rFonts w:ascii="Arial" w:hAnsi="Arial" w:cs="Arial"/>
          <w:sz w:val="20"/>
          <w:szCs w:val="20"/>
        </w:rPr>
        <w:t>Ichthyol</w:t>
      </w:r>
      <w:proofErr w:type="spellEnd"/>
      <w:r w:rsidRPr="00EC6526">
        <w:rPr>
          <w:rFonts w:ascii="Arial" w:hAnsi="Arial" w:cs="Arial"/>
          <w:sz w:val="20"/>
          <w:szCs w:val="20"/>
        </w:rPr>
        <w:t>. Res, Vol. (49): 211-223.</w:t>
      </w:r>
    </w:p>
    <w:p w:rsidR="00EC6526" w:rsidRPr="00EC6526" w:rsidRDefault="00EC6526" w:rsidP="00165C4D">
      <w:pPr>
        <w:spacing w:after="0"/>
        <w:ind w:left="540" w:hanging="540"/>
        <w:jc w:val="both"/>
        <w:rPr>
          <w:rFonts w:ascii="Arial" w:hAnsi="Arial" w:cs="Arial"/>
          <w:sz w:val="20"/>
          <w:szCs w:val="20"/>
        </w:rPr>
      </w:pPr>
      <w:proofErr w:type="spellStart"/>
      <w:r w:rsidRPr="00EC6526">
        <w:rPr>
          <w:rFonts w:ascii="Arial" w:hAnsi="Arial" w:cs="Arial"/>
          <w:sz w:val="20"/>
          <w:szCs w:val="20"/>
        </w:rPr>
        <w:t>Damjanovic</w:t>
      </w:r>
      <w:proofErr w:type="spellEnd"/>
      <w:r w:rsidRPr="00EC6526">
        <w:rPr>
          <w:rFonts w:ascii="Arial" w:hAnsi="Arial" w:cs="Arial"/>
          <w:sz w:val="20"/>
          <w:szCs w:val="20"/>
        </w:rPr>
        <w:t xml:space="preserve">, K., G. </w:t>
      </w:r>
      <w:proofErr w:type="spellStart"/>
      <w:r w:rsidRPr="00EC6526">
        <w:rPr>
          <w:rFonts w:ascii="Arial" w:hAnsi="Arial" w:cs="Arial"/>
          <w:sz w:val="20"/>
          <w:szCs w:val="20"/>
        </w:rPr>
        <w:t>Glauser</w:t>
      </w:r>
      <w:proofErr w:type="spellEnd"/>
      <w:r w:rsidRPr="00EC6526">
        <w:rPr>
          <w:rFonts w:ascii="Arial" w:hAnsi="Arial" w:cs="Arial"/>
          <w:sz w:val="20"/>
          <w:szCs w:val="20"/>
        </w:rPr>
        <w:t xml:space="preserve">, R. </w:t>
      </w:r>
      <w:proofErr w:type="spellStart"/>
      <w:r w:rsidRPr="00EC6526">
        <w:rPr>
          <w:rFonts w:ascii="Arial" w:hAnsi="Arial" w:cs="Arial"/>
          <w:sz w:val="20"/>
          <w:szCs w:val="20"/>
        </w:rPr>
        <w:t>Bshary</w:t>
      </w:r>
      <w:proofErr w:type="spellEnd"/>
      <w:r w:rsidRPr="00EC6526">
        <w:rPr>
          <w:rFonts w:ascii="Arial" w:hAnsi="Arial" w:cs="Arial"/>
          <w:sz w:val="20"/>
          <w:szCs w:val="20"/>
        </w:rPr>
        <w:t xml:space="preserve">, A.F.H. </w:t>
      </w:r>
      <w:proofErr w:type="spellStart"/>
      <w:r w:rsidRPr="00EC6526">
        <w:rPr>
          <w:rFonts w:ascii="Arial" w:hAnsi="Arial" w:cs="Arial"/>
          <w:sz w:val="20"/>
          <w:szCs w:val="20"/>
        </w:rPr>
        <w:t>Ros</w:t>
      </w:r>
      <w:proofErr w:type="spellEnd"/>
      <w:r w:rsidRPr="00EC6526">
        <w:rPr>
          <w:rFonts w:ascii="Arial" w:hAnsi="Arial" w:cs="Arial"/>
          <w:sz w:val="20"/>
          <w:szCs w:val="20"/>
        </w:rPr>
        <w:t>. 2015. Intra- and interspecific social challenges modulate the levels of an androgen precursor in a seasonally territorial tropical damselfish. Hormones and Behavior, Vol. 71 (1): 75-82.</w:t>
      </w:r>
    </w:p>
    <w:p w:rsidR="00EC6526" w:rsidRPr="00EC6526" w:rsidRDefault="00EC6526" w:rsidP="00165C4D">
      <w:pPr>
        <w:spacing w:after="0"/>
        <w:ind w:left="540" w:hanging="540"/>
        <w:jc w:val="both"/>
        <w:rPr>
          <w:rFonts w:ascii="Arial" w:hAnsi="Arial" w:cs="Arial"/>
          <w:sz w:val="20"/>
          <w:szCs w:val="20"/>
        </w:rPr>
      </w:pPr>
      <w:r w:rsidRPr="00EC6526">
        <w:rPr>
          <w:rFonts w:ascii="Arial" w:hAnsi="Arial" w:cs="Arial"/>
          <w:sz w:val="20"/>
          <w:szCs w:val="20"/>
        </w:rPr>
        <w:lastRenderedPageBreak/>
        <w:t xml:space="preserve">Effendi MI. 2002. </w:t>
      </w:r>
      <w:r w:rsidRPr="00165C4D">
        <w:rPr>
          <w:rFonts w:ascii="Arial" w:hAnsi="Arial" w:cs="Arial"/>
          <w:i/>
          <w:sz w:val="20"/>
          <w:szCs w:val="20"/>
        </w:rPr>
        <w:t>Fisheries Biology</w:t>
      </w:r>
      <w:r w:rsidRPr="00EC6526">
        <w:rPr>
          <w:rFonts w:ascii="Arial" w:hAnsi="Arial" w:cs="Arial"/>
          <w:sz w:val="20"/>
          <w:szCs w:val="20"/>
        </w:rPr>
        <w:t xml:space="preserve">. Yogyakarta (ID): </w:t>
      </w:r>
      <w:proofErr w:type="spellStart"/>
      <w:r w:rsidRPr="00EC6526">
        <w:rPr>
          <w:rFonts w:ascii="Arial" w:hAnsi="Arial" w:cs="Arial"/>
          <w:sz w:val="20"/>
          <w:szCs w:val="20"/>
        </w:rPr>
        <w:t>Yayasan</w:t>
      </w:r>
      <w:proofErr w:type="spellEnd"/>
      <w:r w:rsidRPr="00EC6526">
        <w:rPr>
          <w:rFonts w:ascii="Arial" w:hAnsi="Arial" w:cs="Arial"/>
          <w:sz w:val="20"/>
          <w:szCs w:val="20"/>
        </w:rPr>
        <w:t xml:space="preserve"> </w:t>
      </w:r>
      <w:proofErr w:type="spellStart"/>
      <w:r w:rsidRPr="00EC6526">
        <w:rPr>
          <w:rFonts w:ascii="Arial" w:hAnsi="Arial" w:cs="Arial"/>
          <w:sz w:val="20"/>
          <w:szCs w:val="20"/>
        </w:rPr>
        <w:t>Pustaka</w:t>
      </w:r>
      <w:proofErr w:type="spellEnd"/>
      <w:r w:rsidRPr="00EC6526">
        <w:rPr>
          <w:rFonts w:ascii="Arial" w:hAnsi="Arial" w:cs="Arial"/>
          <w:sz w:val="20"/>
          <w:szCs w:val="20"/>
        </w:rPr>
        <w:t xml:space="preserve"> Nusantara.</w:t>
      </w:r>
    </w:p>
    <w:p w:rsidR="00EC6526" w:rsidRPr="00EC6526" w:rsidRDefault="00EC6526" w:rsidP="00165C4D">
      <w:pPr>
        <w:spacing w:after="0"/>
        <w:ind w:left="540" w:hanging="540"/>
        <w:jc w:val="both"/>
        <w:rPr>
          <w:rFonts w:ascii="Arial" w:hAnsi="Arial" w:cs="Arial"/>
          <w:sz w:val="20"/>
          <w:szCs w:val="20"/>
        </w:rPr>
      </w:pPr>
      <w:r w:rsidRPr="00EC6526">
        <w:rPr>
          <w:rFonts w:ascii="Arial" w:hAnsi="Arial" w:cs="Arial"/>
          <w:sz w:val="20"/>
          <w:szCs w:val="20"/>
        </w:rPr>
        <w:t>Field, A. 2013. Discovering Statistics using IBM SPSS statistics. 4th Edition. SAGE Publications, London (UK), 960 p.</w:t>
      </w:r>
    </w:p>
    <w:p w:rsidR="00EC6526" w:rsidRPr="00EC6526" w:rsidRDefault="00EC6526" w:rsidP="00165C4D">
      <w:pPr>
        <w:spacing w:after="0"/>
        <w:ind w:left="540" w:hanging="540"/>
        <w:jc w:val="both"/>
        <w:rPr>
          <w:rFonts w:ascii="Arial" w:hAnsi="Arial" w:cs="Arial"/>
          <w:sz w:val="20"/>
          <w:szCs w:val="20"/>
        </w:rPr>
      </w:pPr>
      <w:proofErr w:type="spellStart"/>
      <w:r w:rsidRPr="00EC6526">
        <w:rPr>
          <w:rFonts w:ascii="Arial" w:hAnsi="Arial" w:cs="Arial"/>
          <w:sz w:val="20"/>
          <w:szCs w:val="20"/>
        </w:rPr>
        <w:t>Haryono</w:t>
      </w:r>
      <w:proofErr w:type="spellEnd"/>
      <w:r w:rsidRPr="00EC6526">
        <w:rPr>
          <w:rFonts w:ascii="Arial" w:hAnsi="Arial" w:cs="Arial"/>
          <w:sz w:val="20"/>
          <w:szCs w:val="20"/>
        </w:rPr>
        <w:t xml:space="preserve">. 2001. Variations of Morphology and </w:t>
      </w:r>
      <w:proofErr w:type="spellStart"/>
      <w:r w:rsidRPr="00EC6526">
        <w:rPr>
          <w:rFonts w:ascii="Arial" w:hAnsi="Arial" w:cs="Arial"/>
          <w:sz w:val="20"/>
          <w:szCs w:val="20"/>
        </w:rPr>
        <w:t>Morphometry</w:t>
      </w:r>
      <w:proofErr w:type="spellEnd"/>
      <w:r w:rsidRPr="00EC6526">
        <w:rPr>
          <w:rFonts w:ascii="Arial" w:hAnsi="Arial" w:cs="Arial"/>
          <w:sz w:val="20"/>
          <w:szCs w:val="20"/>
        </w:rPr>
        <w:t xml:space="preserve"> of </w:t>
      </w:r>
      <w:proofErr w:type="spellStart"/>
      <w:r w:rsidRPr="00EC6526">
        <w:rPr>
          <w:rFonts w:ascii="Arial" w:hAnsi="Arial" w:cs="Arial"/>
          <w:sz w:val="20"/>
          <w:szCs w:val="20"/>
        </w:rPr>
        <w:t>Dokun</w:t>
      </w:r>
      <w:proofErr w:type="spellEnd"/>
      <w:r w:rsidRPr="00EC6526">
        <w:rPr>
          <w:rFonts w:ascii="Arial" w:hAnsi="Arial" w:cs="Arial"/>
          <w:sz w:val="20"/>
          <w:szCs w:val="20"/>
        </w:rPr>
        <w:t xml:space="preserve"> Fish (</w:t>
      </w:r>
      <w:proofErr w:type="spellStart"/>
      <w:r w:rsidR="00165C4D">
        <w:rPr>
          <w:rFonts w:ascii="Arial" w:hAnsi="Arial" w:cs="Arial"/>
          <w:i/>
          <w:sz w:val="20"/>
          <w:szCs w:val="20"/>
        </w:rPr>
        <w:t>Puntius</w:t>
      </w:r>
      <w:proofErr w:type="spellEnd"/>
      <w:r w:rsidR="00165C4D">
        <w:rPr>
          <w:rFonts w:ascii="Arial" w:hAnsi="Arial" w:cs="Arial"/>
          <w:i/>
          <w:sz w:val="20"/>
          <w:szCs w:val="20"/>
        </w:rPr>
        <w:t xml:space="preserve"> </w:t>
      </w:r>
      <w:proofErr w:type="spellStart"/>
      <w:r w:rsidR="00165C4D">
        <w:rPr>
          <w:rFonts w:ascii="Arial" w:hAnsi="Arial" w:cs="Arial"/>
          <w:i/>
          <w:sz w:val="20"/>
          <w:szCs w:val="20"/>
        </w:rPr>
        <w:t>l</w:t>
      </w:r>
      <w:r w:rsidRPr="00165C4D">
        <w:rPr>
          <w:rFonts w:ascii="Arial" w:hAnsi="Arial" w:cs="Arial"/>
          <w:i/>
          <w:sz w:val="20"/>
          <w:szCs w:val="20"/>
        </w:rPr>
        <w:t>ateristriga</w:t>
      </w:r>
      <w:proofErr w:type="spellEnd"/>
      <w:r w:rsidRPr="00EC6526">
        <w:rPr>
          <w:rFonts w:ascii="Arial" w:hAnsi="Arial" w:cs="Arial"/>
          <w:sz w:val="20"/>
          <w:szCs w:val="20"/>
        </w:rPr>
        <w:t>) in Sumatra. Journal of Biota, Vol. 6 (3): 109-116.</w:t>
      </w:r>
    </w:p>
    <w:p w:rsidR="00EC6526" w:rsidRPr="00EC6526" w:rsidRDefault="00EC6526" w:rsidP="00165C4D">
      <w:pPr>
        <w:spacing w:after="0"/>
        <w:ind w:left="540" w:hanging="540"/>
        <w:jc w:val="both"/>
        <w:rPr>
          <w:rFonts w:ascii="Arial" w:hAnsi="Arial" w:cs="Arial"/>
          <w:sz w:val="20"/>
          <w:szCs w:val="20"/>
        </w:rPr>
      </w:pPr>
      <w:proofErr w:type="spellStart"/>
      <w:r w:rsidRPr="00EC6526">
        <w:rPr>
          <w:rFonts w:ascii="Arial" w:hAnsi="Arial" w:cs="Arial"/>
          <w:sz w:val="20"/>
          <w:szCs w:val="20"/>
        </w:rPr>
        <w:t>Mohapatra</w:t>
      </w:r>
      <w:proofErr w:type="spellEnd"/>
      <w:r w:rsidRPr="00EC6526">
        <w:rPr>
          <w:rFonts w:ascii="Arial" w:hAnsi="Arial" w:cs="Arial"/>
          <w:sz w:val="20"/>
          <w:szCs w:val="20"/>
        </w:rPr>
        <w:t xml:space="preserve">, A., S.K. </w:t>
      </w:r>
      <w:proofErr w:type="spellStart"/>
      <w:r w:rsidRPr="00EC6526">
        <w:rPr>
          <w:rFonts w:ascii="Arial" w:hAnsi="Arial" w:cs="Arial"/>
          <w:sz w:val="20"/>
          <w:szCs w:val="20"/>
        </w:rPr>
        <w:t>Mohanty</w:t>
      </w:r>
      <w:proofErr w:type="spellEnd"/>
      <w:r w:rsidRPr="00EC6526">
        <w:rPr>
          <w:rFonts w:ascii="Arial" w:hAnsi="Arial" w:cs="Arial"/>
          <w:sz w:val="20"/>
          <w:szCs w:val="20"/>
        </w:rPr>
        <w:t xml:space="preserve">, and S.S. Mishra. 2015. Fish and Shellfish Fauna of </w:t>
      </w:r>
      <w:proofErr w:type="spellStart"/>
      <w:r w:rsidRPr="00EC6526">
        <w:rPr>
          <w:rFonts w:ascii="Arial" w:hAnsi="Arial" w:cs="Arial"/>
          <w:sz w:val="20"/>
          <w:szCs w:val="20"/>
        </w:rPr>
        <w:t>Chilika</w:t>
      </w:r>
      <w:proofErr w:type="spellEnd"/>
      <w:r w:rsidRPr="00EC6526">
        <w:rPr>
          <w:rFonts w:ascii="Arial" w:hAnsi="Arial" w:cs="Arial"/>
          <w:sz w:val="20"/>
          <w:szCs w:val="20"/>
        </w:rPr>
        <w:t xml:space="preserve"> Lagoon: An Updated Checklist. Marine Faunal Diversity in India, Vol. 13 (1): 195-224.</w:t>
      </w:r>
    </w:p>
    <w:p w:rsidR="00EC6526" w:rsidRPr="00EC6526" w:rsidRDefault="00EC6526" w:rsidP="00165C4D">
      <w:pPr>
        <w:spacing w:after="0"/>
        <w:ind w:left="540" w:hanging="540"/>
        <w:jc w:val="both"/>
        <w:rPr>
          <w:rFonts w:ascii="Arial" w:hAnsi="Arial" w:cs="Arial"/>
          <w:sz w:val="20"/>
          <w:szCs w:val="20"/>
        </w:rPr>
      </w:pPr>
      <w:r w:rsidRPr="00EC6526">
        <w:rPr>
          <w:rFonts w:ascii="Arial" w:hAnsi="Arial" w:cs="Arial"/>
          <w:sz w:val="20"/>
          <w:szCs w:val="20"/>
        </w:rPr>
        <w:t xml:space="preserve">Pearce, A., B. Hutchins, A. </w:t>
      </w:r>
      <w:proofErr w:type="spellStart"/>
      <w:r w:rsidRPr="00EC6526">
        <w:rPr>
          <w:rFonts w:ascii="Arial" w:hAnsi="Arial" w:cs="Arial"/>
          <w:sz w:val="20"/>
          <w:szCs w:val="20"/>
        </w:rPr>
        <w:t>Hoschke</w:t>
      </w:r>
      <w:proofErr w:type="spellEnd"/>
      <w:r w:rsidRPr="00EC6526">
        <w:rPr>
          <w:rFonts w:ascii="Arial" w:hAnsi="Arial" w:cs="Arial"/>
          <w:sz w:val="20"/>
          <w:szCs w:val="20"/>
        </w:rPr>
        <w:t xml:space="preserve">, P. </w:t>
      </w:r>
      <w:proofErr w:type="spellStart"/>
      <w:r w:rsidRPr="00EC6526">
        <w:rPr>
          <w:rFonts w:ascii="Arial" w:hAnsi="Arial" w:cs="Arial"/>
          <w:sz w:val="20"/>
          <w:szCs w:val="20"/>
        </w:rPr>
        <w:t>Fearns</w:t>
      </w:r>
      <w:proofErr w:type="spellEnd"/>
      <w:r w:rsidRPr="00EC6526">
        <w:rPr>
          <w:rFonts w:ascii="Arial" w:hAnsi="Arial" w:cs="Arial"/>
          <w:sz w:val="20"/>
          <w:szCs w:val="20"/>
        </w:rPr>
        <w:t>. 2016. Record high damselfish recruitment at Rottnest Island, Western Australia, and the potential for climate-induced range extensions. Regional Studies in Marine Science, Vol. 8 (1): 77-88.</w:t>
      </w:r>
    </w:p>
    <w:p w:rsidR="00EC6526" w:rsidRPr="00EC6526" w:rsidRDefault="00EC6526" w:rsidP="00165C4D">
      <w:pPr>
        <w:spacing w:after="0"/>
        <w:ind w:left="540" w:hanging="540"/>
        <w:jc w:val="both"/>
        <w:rPr>
          <w:rFonts w:ascii="Arial" w:hAnsi="Arial" w:cs="Arial"/>
          <w:sz w:val="20"/>
          <w:szCs w:val="20"/>
        </w:rPr>
      </w:pPr>
      <w:r w:rsidRPr="00EC6526">
        <w:rPr>
          <w:rFonts w:ascii="Arial" w:hAnsi="Arial" w:cs="Arial"/>
          <w:sz w:val="20"/>
          <w:szCs w:val="20"/>
        </w:rPr>
        <w:t xml:space="preserve">Pearce, A., D. </w:t>
      </w:r>
      <w:proofErr w:type="spellStart"/>
      <w:r w:rsidRPr="00EC6526">
        <w:rPr>
          <w:rFonts w:ascii="Arial" w:hAnsi="Arial" w:cs="Arial"/>
          <w:sz w:val="20"/>
          <w:szCs w:val="20"/>
        </w:rPr>
        <w:t>Slawinskic</w:t>
      </w:r>
      <w:proofErr w:type="spellEnd"/>
      <w:r w:rsidRPr="00EC6526">
        <w:rPr>
          <w:rFonts w:ascii="Arial" w:hAnsi="Arial" w:cs="Arial"/>
          <w:sz w:val="20"/>
          <w:szCs w:val="20"/>
        </w:rPr>
        <w:t>, M. Feng, B. Hutchins</w:t>
      </w:r>
      <w:proofErr w:type="gramStart"/>
      <w:r w:rsidRPr="00EC6526">
        <w:rPr>
          <w:rFonts w:ascii="Arial" w:hAnsi="Arial" w:cs="Arial"/>
          <w:sz w:val="20"/>
          <w:szCs w:val="20"/>
        </w:rPr>
        <w:t>,,</w:t>
      </w:r>
      <w:proofErr w:type="gramEnd"/>
      <w:r w:rsidRPr="00EC6526">
        <w:rPr>
          <w:rFonts w:ascii="Arial" w:hAnsi="Arial" w:cs="Arial"/>
          <w:sz w:val="20"/>
          <w:szCs w:val="20"/>
        </w:rPr>
        <w:t xml:space="preserve"> P. </w:t>
      </w:r>
      <w:proofErr w:type="spellStart"/>
      <w:r w:rsidRPr="00EC6526">
        <w:rPr>
          <w:rFonts w:ascii="Arial" w:hAnsi="Arial" w:cs="Arial"/>
          <w:sz w:val="20"/>
          <w:szCs w:val="20"/>
        </w:rPr>
        <w:t>Fearns</w:t>
      </w:r>
      <w:proofErr w:type="spellEnd"/>
      <w:r w:rsidRPr="00EC6526">
        <w:rPr>
          <w:rFonts w:ascii="Arial" w:hAnsi="Arial" w:cs="Arial"/>
          <w:sz w:val="20"/>
          <w:szCs w:val="20"/>
        </w:rPr>
        <w:t xml:space="preserve">. 2011. Modeling the potential transport of tropical fish larvae in the </w:t>
      </w:r>
      <w:proofErr w:type="spellStart"/>
      <w:r w:rsidRPr="00EC6526">
        <w:rPr>
          <w:rFonts w:ascii="Arial" w:hAnsi="Arial" w:cs="Arial"/>
          <w:sz w:val="20"/>
          <w:szCs w:val="20"/>
        </w:rPr>
        <w:t>Leeuwin</w:t>
      </w:r>
      <w:proofErr w:type="spellEnd"/>
      <w:r w:rsidRPr="00EC6526">
        <w:rPr>
          <w:rFonts w:ascii="Arial" w:hAnsi="Arial" w:cs="Arial"/>
          <w:sz w:val="20"/>
          <w:szCs w:val="20"/>
        </w:rPr>
        <w:t xml:space="preserve"> Current. Continental Shelf Research, Vol. 31 (19): 2018-2040.</w:t>
      </w:r>
    </w:p>
    <w:p w:rsidR="00EC6526" w:rsidRPr="00EC6526" w:rsidRDefault="00EC6526" w:rsidP="00165C4D">
      <w:pPr>
        <w:spacing w:after="0"/>
        <w:ind w:left="540" w:hanging="540"/>
        <w:jc w:val="both"/>
        <w:rPr>
          <w:rFonts w:ascii="Arial" w:hAnsi="Arial" w:cs="Arial"/>
          <w:sz w:val="20"/>
          <w:szCs w:val="20"/>
        </w:rPr>
      </w:pPr>
      <w:proofErr w:type="spellStart"/>
      <w:r w:rsidRPr="00EC6526">
        <w:rPr>
          <w:rFonts w:ascii="Arial" w:hAnsi="Arial" w:cs="Arial"/>
          <w:sz w:val="20"/>
          <w:szCs w:val="20"/>
        </w:rPr>
        <w:t>Picciulin</w:t>
      </w:r>
      <w:proofErr w:type="spellEnd"/>
      <w:r w:rsidRPr="00EC6526">
        <w:rPr>
          <w:rFonts w:ascii="Arial" w:hAnsi="Arial" w:cs="Arial"/>
          <w:sz w:val="20"/>
          <w:szCs w:val="20"/>
        </w:rPr>
        <w:t xml:space="preserve">, M., L. </w:t>
      </w:r>
      <w:proofErr w:type="spellStart"/>
      <w:r w:rsidRPr="00EC6526">
        <w:rPr>
          <w:rFonts w:ascii="Arial" w:hAnsi="Arial" w:cs="Arial"/>
          <w:sz w:val="20"/>
          <w:szCs w:val="20"/>
        </w:rPr>
        <w:t>Sebastianutto</w:t>
      </w:r>
      <w:proofErr w:type="spellEnd"/>
      <w:r w:rsidRPr="00EC6526">
        <w:rPr>
          <w:rFonts w:ascii="Arial" w:hAnsi="Arial" w:cs="Arial"/>
          <w:sz w:val="20"/>
          <w:szCs w:val="20"/>
        </w:rPr>
        <w:t xml:space="preserve">, A. </w:t>
      </w:r>
      <w:proofErr w:type="spellStart"/>
      <w:r w:rsidRPr="00EC6526">
        <w:rPr>
          <w:rFonts w:ascii="Arial" w:hAnsi="Arial" w:cs="Arial"/>
          <w:sz w:val="20"/>
          <w:szCs w:val="20"/>
        </w:rPr>
        <w:t>Codarin</w:t>
      </w:r>
      <w:proofErr w:type="spellEnd"/>
      <w:r w:rsidRPr="00EC6526">
        <w:rPr>
          <w:rFonts w:ascii="Arial" w:hAnsi="Arial" w:cs="Arial"/>
          <w:sz w:val="20"/>
          <w:szCs w:val="20"/>
        </w:rPr>
        <w:t xml:space="preserve">, A. Farina, E.A. Ferrero. 2010. In situ </w:t>
      </w:r>
      <w:proofErr w:type="spellStart"/>
      <w:r w:rsidRPr="00EC6526">
        <w:rPr>
          <w:rFonts w:ascii="Arial" w:hAnsi="Arial" w:cs="Arial"/>
          <w:sz w:val="20"/>
          <w:szCs w:val="20"/>
        </w:rPr>
        <w:t>behavioural</w:t>
      </w:r>
      <w:proofErr w:type="spellEnd"/>
      <w:r w:rsidRPr="00EC6526">
        <w:rPr>
          <w:rFonts w:ascii="Arial" w:hAnsi="Arial" w:cs="Arial"/>
          <w:sz w:val="20"/>
          <w:szCs w:val="20"/>
        </w:rPr>
        <w:t xml:space="preserve"> responses to boat noise exposure of </w:t>
      </w:r>
      <w:proofErr w:type="spellStart"/>
      <w:r w:rsidRPr="00EC6526">
        <w:rPr>
          <w:rFonts w:ascii="Arial" w:hAnsi="Arial" w:cs="Arial"/>
          <w:sz w:val="20"/>
          <w:szCs w:val="20"/>
        </w:rPr>
        <w:t>Gobius</w:t>
      </w:r>
      <w:proofErr w:type="spellEnd"/>
      <w:r w:rsidRPr="00EC6526">
        <w:rPr>
          <w:rFonts w:ascii="Arial" w:hAnsi="Arial" w:cs="Arial"/>
          <w:sz w:val="20"/>
          <w:szCs w:val="20"/>
        </w:rPr>
        <w:t xml:space="preserve"> </w:t>
      </w:r>
      <w:proofErr w:type="spellStart"/>
      <w:r w:rsidRPr="00EC6526">
        <w:rPr>
          <w:rFonts w:ascii="Arial" w:hAnsi="Arial" w:cs="Arial"/>
          <w:sz w:val="20"/>
          <w:szCs w:val="20"/>
        </w:rPr>
        <w:t>cruentatus</w:t>
      </w:r>
      <w:proofErr w:type="spellEnd"/>
      <w:r w:rsidRPr="00EC6526">
        <w:rPr>
          <w:rFonts w:ascii="Arial" w:hAnsi="Arial" w:cs="Arial"/>
          <w:sz w:val="20"/>
          <w:szCs w:val="20"/>
        </w:rPr>
        <w:t xml:space="preserve"> (</w:t>
      </w:r>
      <w:proofErr w:type="spellStart"/>
      <w:r w:rsidRPr="00EC6526">
        <w:rPr>
          <w:rFonts w:ascii="Arial" w:hAnsi="Arial" w:cs="Arial"/>
          <w:sz w:val="20"/>
          <w:szCs w:val="20"/>
        </w:rPr>
        <w:t>Gmelin</w:t>
      </w:r>
      <w:proofErr w:type="spellEnd"/>
      <w:r w:rsidRPr="00EC6526">
        <w:rPr>
          <w:rFonts w:ascii="Arial" w:hAnsi="Arial" w:cs="Arial"/>
          <w:sz w:val="20"/>
          <w:szCs w:val="20"/>
        </w:rPr>
        <w:t xml:space="preserve">, 1789; fam. </w:t>
      </w:r>
      <w:proofErr w:type="spellStart"/>
      <w:r w:rsidRPr="00EC6526">
        <w:rPr>
          <w:rFonts w:ascii="Arial" w:hAnsi="Arial" w:cs="Arial"/>
          <w:sz w:val="20"/>
          <w:szCs w:val="20"/>
        </w:rPr>
        <w:t>Gobiidae</w:t>
      </w:r>
      <w:proofErr w:type="spellEnd"/>
      <w:r w:rsidRPr="00EC6526">
        <w:rPr>
          <w:rFonts w:ascii="Arial" w:hAnsi="Arial" w:cs="Arial"/>
          <w:sz w:val="20"/>
          <w:szCs w:val="20"/>
        </w:rPr>
        <w:t xml:space="preserve">) and </w:t>
      </w:r>
      <w:proofErr w:type="spellStart"/>
      <w:r w:rsidRPr="00EC6526">
        <w:rPr>
          <w:rFonts w:ascii="Arial" w:hAnsi="Arial" w:cs="Arial"/>
          <w:sz w:val="20"/>
          <w:szCs w:val="20"/>
        </w:rPr>
        <w:t>Chromis</w:t>
      </w:r>
      <w:proofErr w:type="spellEnd"/>
      <w:r w:rsidRPr="00EC6526">
        <w:rPr>
          <w:rFonts w:ascii="Arial" w:hAnsi="Arial" w:cs="Arial"/>
          <w:sz w:val="20"/>
          <w:szCs w:val="20"/>
        </w:rPr>
        <w:t xml:space="preserve"> </w:t>
      </w:r>
      <w:proofErr w:type="spellStart"/>
      <w:r w:rsidRPr="00EC6526">
        <w:rPr>
          <w:rFonts w:ascii="Arial" w:hAnsi="Arial" w:cs="Arial"/>
          <w:sz w:val="20"/>
          <w:szCs w:val="20"/>
        </w:rPr>
        <w:t>chromis</w:t>
      </w:r>
      <w:proofErr w:type="spellEnd"/>
      <w:r w:rsidRPr="00EC6526">
        <w:rPr>
          <w:rFonts w:ascii="Arial" w:hAnsi="Arial" w:cs="Arial"/>
          <w:sz w:val="20"/>
          <w:szCs w:val="20"/>
        </w:rPr>
        <w:t xml:space="preserve"> (Linnaeus, 1758; fam. </w:t>
      </w:r>
      <w:proofErr w:type="spellStart"/>
      <w:r w:rsidRPr="00EC6526">
        <w:rPr>
          <w:rFonts w:ascii="Arial" w:hAnsi="Arial" w:cs="Arial"/>
          <w:sz w:val="20"/>
          <w:szCs w:val="20"/>
        </w:rPr>
        <w:t>Pomacentridae</w:t>
      </w:r>
      <w:proofErr w:type="spellEnd"/>
      <w:r w:rsidRPr="00EC6526">
        <w:rPr>
          <w:rFonts w:ascii="Arial" w:hAnsi="Arial" w:cs="Arial"/>
          <w:sz w:val="20"/>
          <w:szCs w:val="20"/>
        </w:rPr>
        <w:t xml:space="preserve">) living in a Marine Protected Area. Journal of Experimental </w:t>
      </w:r>
      <w:r w:rsidRPr="00165C4D">
        <w:rPr>
          <w:rFonts w:ascii="Arial" w:hAnsi="Arial" w:cs="Arial"/>
          <w:i/>
          <w:sz w:val="20"/>
          <w:szCs w:val="20"/>
        </w:rPr>
        <w:t>Marine Biology and Ecology</w:t>
      </w:r>
      <w:r w:rsidRPr="00EC6526">
        <w:rPr>
          <w:rFonts w:ascii="Arial" w:hAnsi="Arial" w:cs="Arial"/>
          <w:sz w:val="20"/>
          <w:szCs w:val="20"/>
        </w:rPr>
        <w:t>, Vol. 386 (1): 125-132.</w:t>
      </w:r>
    </w:p>
    <w:p w:rsidR="00EC6526" w:rsidRPr="00EC6526" w:rsidRDefault="00EC6526" w:rsidP="00165C4D">
      <w:pPr>
        <w:spacing w:after="0"/>
        <w:ind w:left="540" w:hanging="540"/>
        <w:jc w:val="both"/>
        <w:rPr>
          <w:rFonts w:ascii="Arial" w:hAnsi="Arial" w:cs="Arial"/>
          <w:sz w:val="20"/>
          <w:szCs w:val="20"/>
        </w:rPr>
      </w:pPr>
      <w:r w:rsidRPr="00EC6526">
        <w:rPr>
          <w:rFonts w:ascii="Arial" w:hAnsi="Arial" w:cs="Arial"/>
          <w:sz w:val="20"/>
          <w:szCs w:val="20"/>
        </w:rPr>
        <w:t xml:space="preserve">Roberts, C.M. And </w:t>
      </w:r>
      <w:proofErr w:type="spellStart"/>
      <w:r w:rsidRPr="00EC6526">
        <w:rPr>
          <w:rFonts w:ascii="Arial" w:hAnsi="Arial" w:cs="Arial"/>
          <w:sz w:val="20"/>
          <w:szCs w:val="20"/>
        </w:rPr>
        <w:t>R.F.Ormond</w:t>
      </w:r>
      <w:proofErr w:type="spellEnd"/>
      <w:r w:rsidRPr="00EC6526">
        <w:rPr>
          <w:rFonts w:ascii="Arial" w:hAnsi="Arial" w:cs="Arial"/>
          <w:sz w:val="20"/>
          <w:szCs w:val="20"/>
        </w:rPr>
        <w:t xml:space="preserve">. 1987. Habitat complexity and coral </w:t>
      </w:r>
      <w:proofErr w:type="spellStart"/>
      <w:r w:rsidRPr="00EC6526">
        <w:rPr>
          <w:rFonts w:ascii="Arial" w:hAnsi="Arial" w:cs="Arial"/>
          <w:sz w:val="20"/>
          <w:szCs w:val="20"/>
        </w:rPr>
        <w:t>ref</w:t>
      </w:r>
      <w:proofErr w:type="spellEnd"/>
      <w:r w:rsidRPr="00EC6526">
        <w:rPr>
          <w:rFonts w:ascii="Arial" w:hAnsi="Arial" w:cs="Arial"/>
          <w:sz w:val="20"/>
          <w:szCs w:val="20"/>
        </w:rPr>
        <w:t xml:space="preserve"> diversity and abundance on Red Sea fringing reefs. Mar </w:t>
      </w:r>
      <w:proofErr w:type="spellStart"/>
      <w:r w:rsidRPr="00EC6526">
        <w:rPr>
          <w:rFonts w:ascii="Arial" w:hAnsi="Arial" w:cs="Arial"/>
          <w:sz w:val="20"/>
          <w:szCs w:val="20"/>
        </w:rPr>
        <w:t>Ecol</w:t>
      </w:r>
      <w:proofErr w:type="spellEnd"/>
      <w:r w:rsidRPr="00EC6526">
        <w:rPr>
          <w:rFonts w:ascii="Arial" w:hAnsi="Arial" w:cs="Arial"/>
          <w:sz w:val="20"/>
          <w:szCs w:val="20"/>
        </w:rPr>
        <w:t xml:space="preserve"> </w:t>
      </w:r>
      <w:proofErr w:type="spellStart"/>
      <w:r w:rsidRPr="00EC6526">
        <w:rPr>
          <w:rFonts w:ascii="Arial" w:hAnsi="Arial" w:cs="Arial"/>
          <w:sz w:val="20"/>
          <w:szCs w:val="20"/>
        </w:rPr>
        <w:t>Prog</w:t>
      </w:r>
      <w:proofErr w:type="spellEnd"/>
      <w:r w:rsidRPr="00EC6526">
        <w:rPr>
          <w:rFonts w:ascii="Arial" w:hAnsi="Arial" w:cs="Arial"/>
          <w:sz w:val="20"/>
          <w:szCs w:val="20"/>
        </w:rPr>
        <w:t xml:space="preserve"> </w:t>
      </w:r>
      <w:proofErr w:type="spellStart"/>
      <w:r w:rsidRPr="00EC6526">
        <w:rPr>
          <w:rFonts w:ascii="Arial" w:hAnsi="Arial" w:cs="Arial"/>
          <w:sz w:val="20"/>
          <w:szCs w:val="20"/>
        </w:rPr>
        <w:t>Ser</w:t>
      </w:r>
      <w:proofErr w:type="spellEnd"/>
      <w:r w:rsidRPr="00EC6526">
        <w:rPr>
          <w:rFonts w:ascii="Arial" w:hAnsi="Arial" w:cs="Arial"/>
          <w:sz w:val="20"/>
          <w:szCs w:val="20"/>
        </w:rPr>
        <w:t xml:space="preserve">, </w:t>
      </w:r>
      <w:proofErr w:type="spellStart"/>
      <w:r w:rsidRPr="00EC6526">
        <w:rPr>
          <w:rFonts w:ascii="Arial" w:hAnsi="Arial" w:cs="Arial"/>
          <w:sz w:val="20"/>
          <w:szCs w:val="20"/>
        </w:rPr>
        <w:t>Vol</w:t>
      </w:r>
      <w:proofErr w:type="spellEnd"/>
      <w:r w:rsidRPr="00EC6526">
        <w:rPr>
          <w:rFonts w:ascii="Arial" w:hAnsi="Arial" w:cs="Arial"/>
          <w:sz w:val="20"/>
          <w:szCs w:val="20"/>
        </w:rPr>
        <w:t xml:space="preserve"> 41 (1): 1-8.</w:t>
      </w:r>
    </w:p>
    <w:p w:rsidR="00EC6526" w:rsidRPr="00EC6526" w:rsidRDefault="00EC6526" w:rsidP="00165C4D">
      <w:pPr>
        <w:spacing w:after="0"/>
        <w:ind w:left="540" w:hanging="540"/>
        <w:jc w:val="both"/>
        <w:rPr>
          <w:rFonts w:ascii="Arial" w:hAnsi="Arial" w:cs="Arial"/>
          <w:sz w:val="20"/>
          <w:szCs w:val="20"/>
        </w:rPr>
      </w:pPr>
      <w:r w:rsidRPr="00EC6526">
        <w:rPr>
          <w:rFonts w:ascii="Arial" w:hAnsi="Arial" w:cs="Arial"/>
          <w:sz w:val="20"/>
          <w:szCs w:val="20"/>
        </w:rPr>
        <w:t>Rodríguez-Fuentes, G., M. Soto, and K. Luna-</w:t>
      </w:r>
      <w:proofErr w:type="spellStart"/>
      <w:r w:rsidRPr="00EC6526">
        <w:rPr>
          <w:rFonts w:ascii="Arial" w:hAnsi="Arial" w:cs="Arial"/>
          <w:sz w:val="20"/>
          <w:szCs w:val="20"/>
        </w:rPr>
        <w:t>Ramírez</w:t>
      </w:r>
      <w:proofErr w:type="spellEnd"/>
      <w:r w:rsidRPr="00EC6526">
        <w:rPr>
          <w:rFonts w:ascii="Arial" w:hAnsi="Arial" w:cs="Arial"/>
          <w:sz w:val="20"/>
          <w:szCs w:val="20"/>
        </w:rPr>
        <w:t xml:space="preserve">. 2013. Characterization of </w:t>
      </w:r>
      <w:proofErr w:type="spellStart"/>
      <w:r w:rsidRPr="00EC6526">
        <w:rPr>
          <w:rFonts w:ascii="Arial" w:hAnsi="Arial" w:cs="Arial"/>
          <w:sz w:val="20"/>
          <w:szCs w:val="20"/>
        </w:rPr>
        <w:t>cholinesterases</w:t>
      </w:r>
      <w:proofErr w:type="spellEnd"/>
      <w:r w:rsidRPr="00EC6526">
        <w:rPr>
          <w:rFonts w:ascii="Arial" w:hAnsi="Arial" w:cs="Arial"/>
          <w:sz w:val="20"/>
          <w:szCs w:val="20"/>
        </w:rPr>
        <w:t xml:space="preserve"> in the damselfish Sergeant Major (</w:t>
      </w:r>
      <w:proofErr w:type="spellStart"/>
      <w:r w:rsidRPr="00EC6526">
        <w:rPr>
          <w:rFonts w:ascii="Arial" w:hAnsi="Arial" w:cs="Arial"/>
          <w:sz w:val="20"/>
          <w:szCs w:val="20"/>
        </w:rPr>
        <w:t>Abudefduf</w:t>
      </w:r>
      <w:proofErr w:type="spellEnd"/>
      <w:r w:rsidRPr="00EC6526">
        <w:rPr>
          <w:rFonts w:ascii="Arial" w:hAnsi="Arial" w:cs="Arial"/>
          <w:sz w:val="20"/>
          <w:szCs w:val="20"/>
        </w:rPr>
        <w:t xml:space="preserve"> </w:t>
      </w:r>
      <w:proofErr w:type="spellStart"/>
      <w:r w:rsidRPr="00EC6526">
        <w:rPr>
          <w:rFonts w:ascii="Arial" w:hAnsi="Arial" w:cs="Arial"/>
          <w:sz w:val="20"/>
          <w:szCs w:val="20"/>
        </w:rPr>
        <w:t>saxatilis</w:t>
      </w:r>
      <w:proofErr w:type="spellEnd"/>
      <w:r w:rsidRPr="00EC6526">
        <w:rPr>
          <w:rFonts w:ascii="Arial" w:hAnsi="Arial" w:cs="Arial"/>
          <w:sz w:val="20"/>
          <w:szCs w:val="20"/>
        </w:rPr>
        <w:t>). Ecotoxicology and Environmental Safety, Vol. 96 (1): 99-102.</w:t>
      </w:r>
    </w:p>
    <w:p w:rsidR="00EC6526" w:rsidRPr="00EC6526" w:rsidRDefault="00EC6526" w:rsidP="00165C4D">
      <w:pPr>
        <w:spacing w:after="0"/>
        <w:ind w:left="540" w:hanging="540"/>
        <w:jc w:val="both"/>
        <w:rPr>
          <w:rFonts w:ascii="Arial" w:hAnsi="Arial" w:cs="Arial"/>
          <w:sz w:val="20"/>
          <w:szCs w:val="20"/>
        </w:rPr>
      </w:pPr>
      <w:r w:rsidRPr="00EC6526">
        <w:rPr>
          <w:rFonts w:ascii="Arial" w:hAnsi="Arial" w:cs="Arial"/>
          <w:sz w:val="20"/>
          <w:szCs w:val="20"/>
        </w:rPr>
        <w:t xml:space="preserve">Takahashi, T. and M. Hori. 2006. Description of a new Lake Handling cichlid fish of the genus </w:t>
      </w:r>
      <w:proofErr w:type="spellStart"/>
      <w:r w:rsidRPr="00EC6526">
        <w:rPr>
          <w:rFonts w:ascii="Arial" w:hAnsi="Arial" w:cs="Arial"/>
          <w:sz w:val="20"/>
          <w:szCs w:val="20"/>
        </w:rPr>
        <w:t>Cyprichromis</w:t>
      </w:r>
      <w:proofErr w:type="spellEnd"/>
      <w:r w:rsidRPr="00EC6526">
        <w:rPr>
          <w:rFonts w:ascii="Arial" w:hAnsi="Arial" w:cs="Arial"/>
          <w:sz w:val="20"/>
          <w:szCs w:val="20"/>
        </w:rPr>
        <w:t xml:space="preserve"> (</w:t>
      </w:r>
      <w:proofErr w:type="spellStart"/>
      <w:r w:rsidRPr="00EC6526">
        <w:rPr>
          <w:rFonts w:ascii="Arial" w:hAnsi="Arial" w:cs="Arial"/>
          <w:sz w:val="20"/>
          <w:szCs w:val="20"/>
        </w:rPr>
        <w:t>Perciformes</w:t>
      </w:r>
      <w:proofErr w:type="spellEnd"/>
      <w:r w:rsidRPr="00EC6526">
        <w:rPr>
          <w:rFonts w:ascii="Arial" w:hAnsi="Arial" w:cs="Arial"/>
          <w:sz w:val="20"/>
          <w:szCs w:val="20"/>
        </w:rPr>
        <w:t xml:space="preserve">: </w:t>
      </w:r>
      <w:proofErr w:type="spellStart"/>
      <w:r w:rsidRPr="00EC6526">
        <w:rPr>
          <w:rFonts w:ascii="Arial" w:hAnsi="Arial" w:cs="Arial"/>
          <w:sz w:val="20"/>
          <w:szCs w:val="20"/>
        </w:rPr>
        <w:t>Cichlidae</w:t>
      </w:r>
      <w:proofErr w:type="spellEnd"/>
      <w:r w:rsidRPr="00EC6526">
        <w:rPr>
          <w:rFonts w:ascii="Arial" w:hAnsi="Arial" w:cs="Arial"/>
          <w:sz w:val="20"/>
          <w:szCs w:val="20"/>
        </w:rPr>
        <w:t>) with note on sexual dimorphism. Journal of Fish Biology, Vol. 68 (Supplement B): 174-192.</w:t>
      </w:r>
    </w:p>
    <w:p w:rsidR="00EC6526" w:rsidRPr="00EC6526" w:rsidRDefault="00EC6526" w:rsidP="00165C4D">
      <w:pPr>
        <w:spacing w:after="0"/>
        <w:ind w:left="540" w:hanging="540"/>
        <w:jc w:val="both"/>
        <w:rPr>
          <w:rFonts w:ascii="Arial" w:hAnsi="Arial" w:cs="Arial"/>
          <w:sz w:val="20"/>
          <w:szCs w:val="20"/>
        </w:rPr>
      </w:pPr>
      <w:proofErr w:type="spellStart"/>
      <w:r w:rsidRPr="00EC6526">
        <w:rPr>
          <w:rFonts w:ascii="Arial" w:hAnsi="Arial" w:cs="Arial"/>
          <w:sz w:val="20"/>
          <w:szCs w:val="20"/>
        </w:rPr>
        <w:t>Turan</w:t>
      </w:r>
      <w:proofErr w:type="spellEnd"/>
      <w:r w:rsidRPr="00EC6526">
        <w:rPr>
          <w:rFonts w:ascii="Arial" w:hAnsi="Arial" w:cs="Arial"/>
          <w:sz w:val="20"/>
          <w:szCs w:val="20"/>
        </w:rPr>
        <w:t xml:space="preserve">, C. 1999. A note on the examination of the morphometric differentiation among the fish population: the truss system. </w:t>
      </w:r>
      <w:r w:rsidRPr="00EC6526">
        <w:rPr>
          <w:rFonts w:ascii="Arial" w:hAnsi="Arial" w:cs="Arial"/>
          <w:sz w:val="20"/>
          <w:szCs w:val="20"/>
        </w:rPr>
        <w:lastRenderedPageBreak/>
        <w:t xml:space="preserve">Transaction Journal of Zoology, </w:t>
      </w:r>
      <w:proofErr w:type="spellStart"/>
      <w:r w:rsidRPr="00EC6526">
        <w:rPr>
          <w:rFonts w:ascii="Arial" w:hAnsi="Arial" w:cs="Arial"/>
          <w:sz w:val="20"/>
          <w:szCs w:val="20"/>
        </w:rPr>
        <w:t>Vol</w:t>
      </w:r>
      <w:proofErr w:type="spellEnd"/>
      <w:r w:rsidRPr="00EC6526">
        <w:rPr>
          <w:rFonts w:ascii="Arial" w:hAnsi="Arial" w:cs="Arial"/>
          <w:sz w:val="20"/>
          <w:szCs w:val="20"/>
        </w:rPr>
        <w:t xml:space="preserve"> 23 (1): 259-263.</w:t>
      </w:r>
    </w:p>
    <w:p w:rsidR="00EC6526" w:rsidRPr="00EC6526" w:rsidRDefault="00EC6526" w:rsidP="00165C4D">
      <w:pPr>
        <w:spacing w:after="0"/>
        <w:ind w:left="540" w:hanging="540"/>
        <w:jc w:val="both"/>
        <w:rPr>
          <w:rFonts w:ascii="Arial" w:hAnsi="Arial" w:cs="Arial"/>
          <w:sz w:val="20"/>
          <w:szCs w:val="20"/>
        </w:rPr>
      </w:pPr>
      <w:r w:rsidRPr="00EC6526">
        <w:rPr>
          <w:rFonts w:ascii="Arial" w:hAnsi="Arial" w:cs="Arial"/>
          <w:sz w:val="20"/>
          <w:szCs w:val="20"/>
        </w:rPr>
        <w:t xml:space="preserve">Smith, P.J., P.J. McMillan, B. Bull, S.M. </w:t>
      </w:r>
      <w:proofErr w:type="spellStart"/>
      <w:r w:rsidRPr="00EC6526">
        <w:rPr>
          <w:rFonts w:ascii="Arial" w:hAnsi="Arial" w:cs="Arial"/>
          <w:sz w:val="20"/>
          <w:szCs w:val="20"/>
        </w:rPr>
        <w:t>McVeagh</w:t>
      </w:r>
      <w:proofErr w:type="spellEnd"/>
      <w:r w:rsidRPr="00EC6526">
        <w:rPr>
          <w:rFonts w:ascii="Arial" w:hAnsi="Arial" w:cs="Arial"/>
          <w:sz w:val="20"/>
          <w:szCs w:val="20"/>
        </w:rPr>
        <w:t xml:space="preserve">, P.M. </w:t>
      </w:r>
      <w:proofErr w:type="spellStart"/>
      <w:r w:rsidRPr="00EC6526">
        <w:rPr>
          <w:rFonts w:ascii="Arial" w:hAnsi="Arial" w:cs="Arial"/>
          <w:sz w:val="20"/>
          <w:szCs w:val="20"/>
        </w:rPr>
        <w:t>Gafthey</w:t>
      </w:r>
      <w:proofErr w:type="spellEnd"/>
      <w:r w:rsidRPr="00EC6526">
        <w:rPr>
          <w:rFonts w:ascii="Arial" w:hAnsi="Arial" w:cs="Arial"/>
          <w:sz w:val="20"/>
          <w:szCs w:val="20"/>
        </w:rPr>
        <w:t xml:space="preserve">, S. Chow. 2002. Genetic and meristic variation in black and smooth areas in the New Zealand Exclusive Economic Zone. J. Mar. </w:t>
      </w:r>
      <w:proofErr w:type="spellStart"/>
      <w:r w:rsidRPr="00EC6526">
        <w:rPr>
          <w:rFonts w:ascii="Arial" w:hAnsi="Arial" w:cs="Arial"/>
          <w:sz w:val="20"/>
          <w:szCs w:val="20"/>
        </w:rPr>
        <w:t>Freshw</w:t>
      </w:r>
      <w:proofErr w:type="spellEnd"/>
      <w:r w:rsidRPr="00EC6526">
        <w:rPr>
          <w:rFonts w:ascii="Arial" w:hAnsi="Arial" w:cs="Arial"/>
          <w:sz w:val="20"/>
          <w:szCs w:val="20"/>
        </w:rPr>
        <w:t>. Res, Vol. 36 (1): 737-750.</w:t>
      </w:r>
    </w:p>
    <w:p w:rsidR="00EC6526" w:rsidRPr="00EC6526" w:rsidRDefault="00EC6526" w:rsidP="00165C4D">
      <w:pPr>
        <w:spacing w:after="0"/>
        <w:ind w:left="540" w:hanging="540"/>
        <w:jc w:val="both"/>
        <w:rPr>
          <w:rFonts w:ascii="Arial" w:hAnsi="Arial" w:cs="Arial"/>
          <w:sz w:val="20"/>
          <w:szCs w:val="20"/>
        </w:rPr>
      </w:pPr>
      <w:proofErr w:type="spellStart"/>
      <w:r w:rsidRPr="00EC6526">
        <w:rPr>
          <w:rFonts w:ascii="Arial" w:hAnsi="Arial" w:cs="Arial"/>
          <w:sz w:val="20"/>
          <w:szCs w:val="20"/>
        </w:rPr>
        <w:t>Vazzana</w:t>
      </w:r>
      <w:proofErr w:type="spellEnd"/>
      <w:r w:rsidRPr="00EC6526">
        <w:rPr>
          <w:rFonts w:ascii="Arial" w:hAnsi="Arial" w:cs="Arial"/>
          <w:sz w:val="20"/>
          <w:szCs w:val="20"/>
        </w:rPr>
        <w:t xml:space="preserve">, M., M. </w:t>
      </w:r>
      <w:proofErr w:type="spellStart"/>
      <w:r w:rsidRPr="00EC6526">
        <w:rPr>
          <w:rFonts w:ascii="Arial" w:hAnsi="Arial" w:cs="Arial"/>
          <w:sz w:val="20"/>
          <w:szCs w:val="20"/>
        </w:rPr>
        <w:t>Celi</w:t>
      </w:r>
      <w:proofErr w:type="spellEnd"/>
      <w:r w:rsidRPr="00EC6526">
        <w:rPr>
          <w:rFonts w:ascii="Arial" w:hAnsi="Arial" w:cs="Arial"/>
          <w:sz w:val="20"/>
          <w:szCs w:val="20"/>
        </w:rPr>
        <w:t xml:space="preserve">, V. </w:t>
      </w:r>
      <w:proofErr w:type="spellStart"/>
      <w:r w:rsidRPr="00EC6526">
        <w:rPr>
          <w:rFonts w:ascii="Arial" w:hAnsi="Arial" w:cs="Arial"/>
          <w:sz w:val="20"/>
          <w:szCs w:val="20"/>
        </w:rPr>
        <w:t>Arizza</w:t>
      </w:r>
      <w:proofErr w:type="spellEnd"/>
      <w:r w:rsidRPr="00EC6526">
        <w:rPr>
          <w:rFonts w:ascii="Arial" w:hAnsi="Arial" w:cs="Arial"/>
          <w:sz w:val="20"/>
          <w:szCs w:val="20"/>
        </w:rPr>
        <w:t xml:space="preserve">, G. </w:t>
      </w:r>
      <w:proofErr w:type="spellStart"/>
      <w:r w:rsidRPr="00EC6526">
        <w:rPr>
          <w:rFonts w:ascii="Arial" w:hAnsi="Arial" w:cs="Arial"/>
          <w:sz w:val="20"/>
          <w:szCs w:val="20"/>
        </w:rPr>
        <w:t>Calandra</w:t>
      </w:r>
      <w:proofErr w:type="spellEnd"/>
      <w:r w:rsidRPr="00EC6526">
        <w:rPr>
          <w:rFonts w:ascii="Arial" w:hAnsi="Arial" w:cs="Arial"/>
          <w:sz w:val="20"/>
          <w:szCs w:val="20"/>
        </w:rPr>
        <w:t xml:space="preserve">, G. </w:t>
      </w:r>
      <w:proofErr w:type="spellStart"/>
      <w:r w:rsidRPr="00EC6526">
        <w:rPr>
          <w:rFonts w:ascii="Arial" w:hAnsi="Arial" w:cs="Arial"/>
          <w:sz w:val="20"/>
          <w:szCs w:val="20"/>
        </w:rPr>
        <w:t>Buscaino</w:t>
      </w:r>
      <w:proofErr w:type="spellEnd"/>
      <w:r w:rsidRPr="00EC6526">
        <w:rPr>
          <w:rFonts w:ascii="Arial" w:hAnsi="Arial" w:cs="Arial"/>
          <w:sz w:val="20"/>
          <w:szCs w:val="20"/>
        </w:rPr>
        <w:t xml:space="preserve">, Vincenzo </w:t>
      </w:r>
      <w:proofErr w:type="spellStart"/>
      <w:r w:rsidRPr="00EC6526">
        <w:rPr>
          <w:rFonts w:ascii="Arial" w:hAnsi="Arial" w:cs="Arial"/>
          <w:sz w:val="20"/>
          <w:szCs w:val="20"/>
        </w:rPr>
        <w:t>Ferrantelli</w:t>
      </w:r>
      <w:proofErr w:type="spellEnd"/>
      <w:r w:rsidRPr="00EC6526">
        <w:rPr>
          <w:rFonts w:ascii="Arial" w:hAnsi="Arial" w:cs="Arial"/>
          <w:sz w:val="20"/>
          <w:szCs w:val="20"/>
        </w:rPr>
        <w:t xml:space="preserve">, C. </w:t>
      </w:r>
      <w:proofErr w:type="spellStart"/>
      <w:r w:rsidRPr="00EC6526">
        <w:rPr>
          <w:rFonts w:ascii="Arial" w:hAnsi="Arial" w:cs="Arial"/>
          <w:sz w:val="20"/>
          <w:szCs w:val="20"/>
        </w:rPr>
        <w:t>Bracciali</w:t>
      </w:r>
      <w:proofErr w:type="spellEnd"/>
      <w:r w:rsidRPr="00EC6526">
        <w:rPr>
          <w:rFonts w:ascii="Arial" w:hAnsi="Arial" w:cs="Arial"/>
          <w:sz w:val="20"/>
          <w:szCs w:val="20"/>
        </w:rPr>
        <w:t>, and G. Sara. 2017. Noise elicits hematological stress parameters in Mediterranean damselfish (</w:t>
      </w:r>
      <w:proofErr w:type="spellStart"/>
      <w:r w:rsidRPr="00EC6526">
        <w:rPr>
          <w:rFonts w:ascii="Arial" w:hAnsi="Arial" w:cs="Arial"/>
          <w:sz w:val="20"/>
          <w:szCs w:val="20"/>
        </w:rPr>
        <w:t>Chromis</w:t>
      </w:r>
      <w:proofErr w:type="spellEnd"/>
      <w:r w:rsidRPr="00EC6526">
        <w:rPr>
          <w:rFonts w:ascii="Arial" w:hAnsi="Arial" w:cs="Arial"/>
          <w:sz w:val="20"/>
          <w:szCs w:val="20"/>
        </w:rPr>
        <w:t xml:space="preserve"> </w:t>
      </w:r>
      <w:proofErr w:type="spellStart"/>
      <w:r w:rsidRPr="00EC6526">
        <w:rPr>
          <w:rFonts w:ascii="Arial" w:hAnsi="Arial" w:cs="Arial"/>
          <w:sz w:val="20"/>
          <w:szCs w:val="20"/>
        </w:rPr>
        <w:t>chromis</w:t>
      </w:r>
      <w:proofErr w:type="spellEnd"/>
      <w:r w:rsidRPr="00EC6526">
        <w:rPr>
          <w:rFonts w:ascii="Arial" w:hAnsi="Arial" w:cs="Arial"/>
          <w:sz w:val="20"/>
          <w:szCs w:val="20"/>
        </w:rPr>
        <w:t xml:space="preserve">, </w:t>
      </w:r>
      <w:proofErr w:type="spellStart"/>
      <w:r w:rsidRPr="00EC6526">
        <w:rPr>
          <w:rFonts w:ascii="Arial" w:hAnsi="Arial" w:cs="Arial"/>
          <w:sz w:val="20"/>
          <w:szCs w:val="20"/>
        </w:rPr>
        <w:t>perciformes</w:t>
      </w:r>
      <w:proofErr w:type="spellEnd"/>
      <w:r w:rsidRPr="00EC6526">
        <w:rPr>
          <w:rFonts w:ascii="Arial" w:hAnsi="Arial" w:cs="Arial"/>
          <w:sz w:val="20"/>
          <w:szCs w:val="20"/>
        </w:rPr>
        <w:t xml:space="preserve">): A </w:t>
      </w:r>
      <w:proofErr w:type="spellStart"/>
      <w:r w:rsidRPr="00EC6526">
        <w:rPr>
          <w:rFonts w:ascii="Arial" w:hAnsi="Arial" w:cs="Arial"/>
          <w:sz w:val="20"/>
          <w:szCs w:val="20"/>
        </w:rPr>
        <w:t>mesocosm</w:t>
      </w:r>
      <w:proofErr w:type="spellEnd"/>
      <w:r w:rsidRPr="00EC6526">
        <w:rPr>
          <w:rFonts w:ascii="Arial" w:hAnsi="Arial" w:cs="Arial"/>
          <w:sz w:val="20"/>
          <w:szCs w:val="20"/>
        </w:rPr>
        <w:t xml:space="preserve"> study. Journal Fish &amp; Shellfish Immunology, Vol. 62 (1): 147-152.</w:t>
      </w:r>
    </w:p>
    <w:p w:rsidR="00214FE0" w:rsidRPr="00EC6526" w:rsidRDefault="00EC6526" w:rsidP="00165C4D">
      <w:pPr>
        <w:spacing w:after="0" w:line="240" w:lineRule="auto"/>
        <w:ind w:left="540" w:hanging="540"/>
        <w:jc w:val="both"/>
        <w:rPr>
          <w:rFonts w:ascii="Arial" w:hAnsi="Arial" w:cs="Arial"/>
          <w:b/>
          <w:sz w:val="20"/>
          <w:szCs w:val="20"/>
        </w:rPr>
      </w:pPr>
      <w:proofErr w:type="spellStart"/>
      <w:r w:rsidRPr="00EC6526">
        <w:rPr>
          <w:rFonts w:ascii="Arial" w:hAnsi="Arial" w:cs="Arial"/>
          <w:sz w:val="20"/>
          <w:szCs w:val="20"/>
        </w:rPr>
        <w:t>Yulfiperius</w:t>
      </w:r>
      <w:proofErr w:type="spellEnd"/>
      <w:r w:rsidRPr="00EC6526">
        <w:rPr>
          <w:rFonts w:ascii="Arial" w:hAnsi="Arial" w:cs="Arial"/>
          <w:sz w:val="20"/>
          <w:szCs w:val="20"/>
        </w:rPr>
        <w:t xml:space="preserve">. 2006. Domestication and breeding in the effort of </w:t>
      </w:r>
      <w:proofErr w:type="spellStart"/>
      <w:r w:rsidRPr="00EC6526">
        <w:rPr>
          <w:rFonts w:ascii="Arial" w:hAnsi="Arial" w:cs="Arial"/>
          <w:sz w:val="20"/>
          <w:szCs w:val="20"/>
        </w:rPr>
        <w:t>Lalawak</w:t>
      </w:r>
      <w:proofErr w:type="spellEnd"/>
      <w:r w:rsidRPr="00EC6526">
        <w:rPr>
          <w:rFonts w:ascii="Arial" w:hAnsi="Arial" w:cs="Arial"/>
          <w:sz w:val="20"/>
          <w:szCs w:val="20"/>
        </w:rPr>
        <w:t xml:space="preserve"> fish preservation (</w:t>
      </w:r>
      <w:proofErr w:type="spellStart"/>
      <w:r w:rsidRPr="00165C4D">
        <w:rPr>
          <w:rFonts w:ascii="Arial" w:hAnsi="Arial" w:cs="Arial"/>
          <w:i/>
          <w:sz w:val="20"/>
          <w:szCs w:val="20"/>
        </w:rPr>
        <w:t>Barbode</w:t>
      </w:r>
      <w:proofErr w:type="spellEnd"/>
      <w:r w:rsidRPr="00EC6526">
        <w:rPr>
          <w:rFonts w:ascii="Arial" w:hAnsi="Arial" w:cs="Arial"/>
          <w:sz w:val="20"/>
          <w:szCs w:val="20"/>
        </w:rPr>
        <w:t xml:space="preserve"> </w:t>
      </w:r>
      <w:proofErr w:type="spellStart"/>
      <w:r w:rsidRPr="00EC6526">
        <w:rPr>
          <w:rFonts w:ascii="Arial" w:hAnsi="Arial" w:cs="Arial"/>
          <w:sz w:val="20"/>
          <w:szCs w:val="20"/>
        </w:rPr>
        <w:t>sp</w:t>
      </w:r>
      <w:proofErr w:type="spellEnd"/>
      <w:r w:rsidRPr="00EC6526">
        <w:rPr>
          <w:rFonts w:ascii="Arial" w:hAnsi="Arial" w:cs="Arial"/>
          <w:sz w:val="20"/>
          <w:szCs w:val="20"/>
        </w:rPr>
        <w:t>). [</w:t>
      </w:r>
      <w:proofErr w:type="gramStart"/>
      <w:r w:rsidRPr="00EC6526">
        <w:rPr>
          <w:rFonts w:ascii="Arial" w:hAnsi="Arial" w:cs="Arial"/>
          <w:sz w:val="20"/>
          <w:szCs w:val="20"/>
        </w:rPr>
        <w:t>dissertation</w:t>
      </w:r>
      <w:proofErr w:type="gramEnd"/>
      <w:r w:rsidRPr="00EC6526">
        <w:rPr>
          <w:rFonts w:ascii="Arial" w:hAnsi="Arial" w:cs="Arial"/>
          <w:sz w:val="20"/>
          <w:szCs w:val="20"/>
        </w:rPr>
        <w:t>]. Bogor (ID): Graduate School.</w:t>
      </w:r>
    </w:p>
    <w:sectPr w:rsidR="00214FE0" w:rsidRPr="00EC6526" w:rsidSect="00C70699">
      <w:type w:val="continuous"/>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4246F"/>
    <w:multiLevelType w:val="hybridMultilevel"/>
    <w:tmpl w:val="3124A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93821"/>
    <w:multiLevelType w:val="hybridMultilevel"/>
    <w:tmpl w:val="2E62F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7007AB"/>
    <w:multiLevelType w:val="hybridMultilevel"/>
    <w:tmpl w:val="37EE2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AC36D3"/>
    <w:multiLevelType w:val="hybridMultilevel"/>
    <w:tmpl w:val="AACE4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672ED1"/>
    <w:multiLevelType w:val="hybridMultilevel"/>
    <w:tmpl w:val="9DEE1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2A8"/>
    <w:rsid w:val="001159A0"/>
    <w:rsid w:val="00165C4D"/>
    <w:rsid w:val="00167D9D"/>
    <w:rsid w:val="00200D51"/>
    <w:rsid w:val="00214FE0"/>
    <w:rsid w:val="002D1EFF"/>
    <w:rsid w:val="002D4B7E"/>
    <w:rsid w:val="003E0614"/>
    <w:rsid w:val="003F007C"/>
    <w:rsid w:val="005E3547"/>
    <w:rsid w:val="006F4ED6"/>
    <w:rsid w:val="0081710E"/>
    <w:rsid w:val="00857BC1"/>
    <w:rsid w:val="009720E5"/>
    <w:rsid w:val="009C247B"/>
    <w:rsid w:val="00B07E1C"/>
    <w:rsid w:val="00C4182E"/>
    <w:rsid w:val="00C70699"/>
    <w:rsid w:val="00CA3D95"/>
    <w:rsid w:val="00D84945"/>
    <w:rsid w:val="00DD32A8"/>
    <w:rsid w:val="00E71DED"/>
    <w:rsid w:val="00EC6526"/>
    <w:rsid w:val="00EF0D27"/>
    <w:rsid w:val="00F70F6F"/>
    <w:rsid w:val="00FA7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399BCB-C512-4AB9-88D2-183A8ED9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B7E"/>
    <w:pPr>
      <w:ind w:left="720"/>
      <w:contextualSpacing/>
    </w:pPr>
  </w:style>
  <w:style w:type="table" w:customStyle="1" w:styleId="PlainTable21">
    <w:name w:val="Plain Table 21"/>
    <w:basedOn w:val="TableNormal"/>
    <w:uiPriority w:val="42"/>
    <w:rsid w:val="00D84945"/>
    <w:pPr>
      <w:spacing w:after="0" w:line="240" w:lineRule="auto"/>
    </w:pPr>
    <w:rPr>
      <w:rFonts w:ascii="Calibri" w:eastAsiaTheme="minorEastAsia" w:hAnsi="Calibri" w:cs="Times New Roman"/>
      <w:sz w:val="20"/>
      <w:szCs w:val="20"/>
      <w:lang w:eastAsia="ja-JP"/>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55F95-C4CD-4A6E-AE70-87F58BE9A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10</Pages>
  <Words>4742</Words>
  <Characters>27036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dcterms:created xsi:type="dcterms:W3CDTF">2017-06-22T03:13:00Z</dcterms:created>
  <dcterms:modified xsi:type="dcterms:W3CDTF">2017-06-23T01:36:00Z</dcterms:modified>
</cp:coreProperties>
</file>